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46" w:rsidRPr="00535DFA" w:rsidRDefault="00A10C46" w:rsidP="001853E6">
      <w:pPr>
        <w:spacing w:line="240" w:lineRule="auto"/>
        <w:jc w:val="center"/>
        <w:rPr>
          <w:rFonts w:ascii="Times New Roman" w:eastAsia="Times New Roman" w:hAnsi="Times New Roman"/>
          <w:color w:val="000000"/>
          <w:sz w:val="24"/>
          <w:szCs w:val="24"/>
          <w:lang w:eastAsia="ru-RU"/>
        </w:rPr>
      </w:pPr>
      <w:r w:rsidRPr="00535DFA">
        <w:rPr>
          <w:rFonts w:ascii="Times New Roman" w:eastAsia="Times New Roman" w:hAnsi="Times New Roman"/>
          <w:color w:val="000000"/>
          <w:sz w:val="24"/>
          <w:szCs w:val="24"/>
          <w:lang w:eastAsia="ru-RU"/>
        </w:rPr>
        <w:object w:dxaOrig="87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3.25pt;flip:x" o:ole="" fillcolor="window">
            <v:imagedata r:id="rId6" o:title=""/>
          </v:shape>
          <o:OLEObject Type="Embed" ProgID="Word.Picture.8" ShapeID="_x0000_i1025" DrawAspect="Content" ObjectID="_1610452941" r:id="rId7"/>
        </w:object>
      </w:r>
    </w:p>
    <w:p w:rsidR="00A10C46" w:rsidRPr="00535DFA" w:rsidRDefault="00A10C46" w:rsidP="001853E6">
      <w:pPr>
        <w:spacing w:line="240" w:lineRule="auto"/>
        <w:jc w:val="center"/>
        <w:rPr>
          <w:rFonts w:ascii="Times New Roman" w:eastAsia="Times New Roman" w:hAnsi="Times New Roman"/>
          <w:b/>
          <w:bCs/>
          <w:color w:val="000000"/>
          <w:sz w:val="24"/>
          <w:szCs w:val="24"/>
          <w:lang w:eastAsia="ru-RU"/>
        </w:rPr>
      </w:pPr>
    </w:p>
    <w:p w:rsidR="00A10C46" w:rsidRPr="00535DFA" w:rsidRDefault="00A10C46" w:rsidP="001853E6">
      <w:pPr>
        <w:spacing w:line="240" w:lineRule="auto"/>
        <w:ind w:firstLine="567"/>
        <w:jc w:val="center"/>
        <w:rPr>
          <w:rFonts w:ascii="Times New Roman" w:eastAsia="Times New Roman" w:hAnsi="Times New Roman"/>
          <w:b/>
          <w:bCs/>
          <w:color w:val="000000"/>
          <w:sz w:val="24"/>
          <w:szCs w:val="24"/>
          <w:lang w:eastAsia="ru-RU"/>
        </w:rPr>
      </w:pPr>
      <w:r w:rsidRPr="00535DFA">
        <w:rPr>
          <w:rFonts w:ascii="Times New Roman" w:eastAsia="Times New Roman" w:hAnsi="Times New Roman"/>
          <w:b/>
          <w:bCs/>
          <w:color w:val="000000"/>
          <w:sz w:val="24"/>
          <w:szCs w:val="24"/>
          <w:lang w:eastAsia="ru-RU"/>
        </w:rPr>
        <w:t>ТРОЇЦЬК</w:t>
      </w:r>
      <w:r w:rsidR="009C44A2" w:rsidRPr="00535DFA">
        <w:rPr>
          <w:rFonts w:ascii="Times New Roman" w:eastAsia="Times New Roman" w:hAnsi="Times New Roman"/>
          <w:b/>
          <w:bCs/>
          <w:color w:val="000000"/>
          <w:sz w:val="24"/>
          <w:szCs w:val="24"/>
          <w:lang w:eastAsia="ru-RU"/>
        </w:rPr>
        <w:t>А</w:t>
      </w:r>
      <w:r w:rsidRPr="00535DFA">
        <w:rPr>
          <w:rFonts w:ascii="Times New Roman" w:eastAsia="Times New Roman" w:hAnsi="Times New Roman"/>
          <w:b/>
          <w:bCs/>
          <w:color w:val="000000"/>
          <w:sz w:val="24"/>
          <w:szCs w:val="24"/>
          <w:lang w:eastAsia="ru-RU"/>
        </w:rPr>
        <w:t xml:space="preserve"> РАЙОНН</w:t>
      </w:r>
      <w:r w:rsidR="009C44A2" w:rsidRPr="00535DFA">
        <w:rPr>
          <w:rFonts w:ascii="Times New Roman" w:eastAsia="Times New Roman" w:hAnsi="Times New Roman"/>
          <w:b/>
          <w:bCs/>
          <w:color w:val="000000"/>
          <w:sz w:val="24"/>
          <w:szCs w:val="24"/>
          <w:lang w:eastAsia="ru-RU"/>
        </w:rPr>
        <w:t>А</w:t>
      </w:r>
      <w:r w:rsidRPr="00535DFA">
        <w:rPr>
          <w:rFonts w:ascii="Times New Roman" w:eastAsia="Times New Roman" w:hAnsi="Times New Roman"/>
          <w:b/>
          <w:bCs/>
          <w:color w:val="000000"/>
          <w:sz w:val="24"/>
          <w:szCs w:val="24"/>
          <w:lang w:eastAsia="ru-RU"/>
        </w:rPr>
        <w:t xml:space="preserve"> ДЕРЖАВН</w:t>
      </w:r>
      <w:r w:rsidR="009C44A2" w:rsidRPr="00535DFA">
        <w:rPr>
          <w:rFonts w:ascii="Times New Roman" w:eastAsia="Times New Roman" w:hAnsi="Times New Roman"/>
          <w:b/>
          <w:bCs/>
          <w:color w:val="000000"/>
          <w:sz w:val="24"/>
          <w:szCs w:val="24"/>
          <w:lang w:eastAsia="ru-RU"/>
        </w:rPr>
        <w:t>А</w:t>
      </w:r>
      <w:r w:rsidRPr="00535DFA">
        <w:rPr>
          <w:rFonts w:ascii="Times New Roman" w:eastAsia="Times New Roman" w:hAnsi="Times New Roman"/>
          <w:b/>
          <w:bCs/>
          <w:color w:val="000000"/>
          <w:sz w:val="24"/>
          <w:szCs w:val="24"/>
          <w:lang w:eastAsia="ru-RU"/>
        </w:rPr>
        <w:t xml:space="preserve"> АДМІНІСТРАЦІ</w:t>
      </w:r>
      <w:r w:rsidR="009C44A2" w:rsidRPr="00535DFA">
        <w:rPr>
          <w:rFonts w:ascii="Times New Roman" w:eastAsia="Times New Roman" w:hAnsi="Times New Roman"/>
          <w:b/>
          <w:bCs/>
          <w:color w:val="000000"/>
          <w:sz w:val="24"/>
          <w:szCs w:val="24"/>
          <w:lang w:eastAsia="ru-RU"/>
        </w:rPr>
        <w:t>Я</w:t>
      </w:r>
    </w:p>
    <w:p w:rsidR="00A10C46" w:rsidRPr="00535DFA" w:rsidRDefault="00A10C46" w:rsidP="001853E6">
      <w:pPr>
        <w:keepNext/>
        <w:spacing w:line="240" w:lineRule="auto"/>
        <w:ind w:firstLine="567"/>
        <w:jc w:val="center"/>
        <w:outlineLvl w:val="3"/>
        <w:rPr>
          <w:rFonts w:ascii="Times New Roman" w:eastAsia="Times New Roman" w:hAnsi="Times New Roman"/>
          <w:b/>
          <w:bCs/>
          <w:color w:val="000000"/>
          <w:sz w:val="24"/>
          <w:szCs w:val="24"/>
          <w:lang w:eastAsia="ru-RU"/>
        </w:rPr>
      </w:pPr>
      <w:r w:rsidRPr="00535DFA">
        <w:rPr>
          <w:rFonts w:ascii="Times New Roman" w:eastAsia="Times New Roman" w:hAnsi="Times New Roman"/>
          <w:b/>
          <w:bCs/>
          <w:color w:val="000000"/>
          <w:sz w:val="24"/>
          <w:szCs w:val="24"/>
          <w:lang w:eastAsia="ru-RU"/>
        </w:rPr>
        <w:t>ЛУГАНСЬКОЇ ОБЛАСТІ</w:t>
      </w:r>
    </w:p>
    <w:p w:rsidR="009C44A2" w:rsidRPr="00535DFA" w:rsidRDefault="009C44A2" w:rsidP="001853E6">
      <w:pPr>
        <w:keepNext/>
        <w:spacing w:line="240" w:lineRule="auto"/>
        <w:ind w:firstLine="567"/>
        <w:jc w:val="center"/>
        <w:outlineLvl w:val="3"/>
        <w:rPr>
          <w:rFonts w:ascii="Times New Roman" w:eastAsia="Times New Roman" w:hAnsi="Times New Roman"/>
          <w:b/>
          <w:bCs/>
          <w:color w:val="000000"/>
          <w:sz w:val="24"/>
          <w:szCs w:val="24"/>
          <w:lang w:eastAsia="ru-RU"/>
        </w:rPr>
      </w:pPr>
    </w:p>
    <w:p w:rsidR="009C44A2" w:rsidRPr="00535DFA" w:rsidRDefault="009C44A2" w:rsidP="001853E6">
      <w:pPr>
        <w:spacing w:line="240" w:lineRule="auto"/>
        <w:ind w:firstLine="567"/>
        <w:jc w:val="center"/>
        <w:rPr>
          <w:rFonts w:ascii="Times New Roman" w:eastAsia="Times New Roman" w:hAnsi="Times New Roman"/>
          <w:b/>
          <w:bCs/>
          <w:color w:val="000000"/>
          <w:sz w:val="24"/>
          <w:szCs w:val="24"/>
          <w:lang w:eastAsia="ru-RU"/>
        </w:rPr>
      </w:pPr>
      <w:r w:rsidRPr="00535DFA">
        <w:rPr>
          <w:rFonts w:ascii="Times New Roman" w:eastAsia="Times New Roman" w:hAnsi="Times New Roman"/>
          <w:b/>
          <w:bCs/>
          <w:color w:val="000000"/>
          <w:sz w:val="24"/>
          <w:szCs w:val="24"/>
          <w:lang w:eastAsia="ru-RU"/>
        </w:rPr>
        <w:t>ВІДДІЛ ОСВІТИ</w:t>
      </w:r>
    </w:p>
    <w:p w:rsidR="009C44A2" w:rsidRPr="00535DFA" w:rsidRDefault="009C44A2" w:rsidP="001853E6">
      <w:pPr>
        <w:keepNext/>
        <w:spacing w:line="240" w:lineRule="auto"/>
        <w:ind w:firstLine="567"/>
        <w:jc w:val="center"/>
        <w:outlineLvl w:val="3"/>
        <w:rPr>
          <w:rFonts w:ascii="Times New Roman" w:eastAsia="Times New Roman" w:hAnsi="Times New Roman"/>
          <w:b/>
          <w:bCs/>
          <w:color w:val="000000"/>
          <w:sz w:val="24"/>
          <w:szCs w:val="24"/>
          <w:lang w:eastAsia="ru-RU"/>
        </w:rPr>
      </w:pPr>
    </w:p>
    <w:p w:rsidR="00A10C46" w:rsidRPr="00535DFA" w:rsidRDefault="00A10C46" w:rsidP="001853E6">
      <w:pPr>
        <w:keepNext/>
        <w:spacing w:line="240" w:lineRule="auto"/>
        <w:ind w:firstLine="567"/>
        <w:jc w:val="center"/>
        <w:outlineLvl w:val="5"/>
        <w:rPr>
          <w:rFonts w:ascii="Times New Roman" w:eastAsia="Times New Roman" w:hAnsi="Times New Roman"/>
          <w:b/>
          <w:bCs/>
          <w:color w:val="000000"/>
          <w:sz w:val="24"/>
          <w:szCs w:val="24"/>
          <w:lang w:eastAsia="ru-RU"/>
        </w:rPr>
      </w:pPr>
      <w:r w:rsidRPr="00535DFA">
        <w:rPr>
          <w:rFonts w:ascii="Times New Roman" w:eastAsia="Times New Roman" w:hAnsi="Times New Roman"/>
          <w:b/>
          <w:bCs/>
          <w:color w:val="000000"/>
          <w:sz w:val="24"/>
          <w:szCs w:val="24"/>
          <w:lang w:eastAsia="ru-RU"/>
        </w:rPr>
        <w:t xml:space="preserve">Код </w:t>
      </w:r>
      <w:r w:rsidR="005542D8" w:rsidRPr="00535DFA">
        <w:rPr>
          <w:rFonts w:ascii="Times New Roman" w:eastAsia="Times New Roman" w:hAnsi="Times New Roman"/>
          <w:b/>
          <w:bCs/>
          <w:color w:val="000000"/>
          <w:sz w:val="24"/>
          <w:szCs w:val="24"/>
          <w:lang w:eastAsia="ru-RU"/>
        </w:rPr>
        <w:t xml:space="preserve"> ЕДРПО   </w:t>
      </w:r>
      <w:r w:rsidRPr="00535DFA">
        <w:rPr>
          <w:rFonts w:ascii="Times New Roman" w:eastAsia="Times New Roman" w:hAnsi="Times New Roman"/>
          <w:b/>
          <w:bCs/>
          <w:color w:val="000000"/>
          <w:sz w:val="24"/>
          <w:szCs w:val="24"/>
          <w:lang w:eastAsia="ru-RU"/>
        </w:rPr>
        <w:t>02142135</w:t>
      </w:r>
    </w:p>
    <w:p w:rsidR="00A10C46" w:rsidRPr="00535DFA" w:rsidRDefault="000B5D1A" w:rsidP="001853E6">
      <w:pPr>
        <w:spacing w:line="240" w:lineRule="auto"/>
        <w:ind w:firstLine="426"/>
        <w:jc w:val="center"/>
        <w:rPr>
          <w:rFonts w:ascii="Times New Roman" w:eastAsia="Times New Roman" w:hAnsi="Times New Roman"/>
          <w:color w:val="000000"/>
          <w:sz w:val="24"/>
          <w:szCs w:val="24"/>
          <w:lang w:eastAsia="ru-RU"/>
        </w:rPr>
      </w:pPr>
      <w:r w:rsidRPr="000B5D1A">
        <w:rPr>
          <w:rFonts w:ascii="Times New Roman" w:hAnsi="Times New Roman"/>
          <w:noProof/>
          <w:sz w:val="24"/>
          <w:szCs w:val="24"/>
          <w:lang w:val="ru-RU" w:eastAsia="ru-RU"/>
        </w:rPr>
        <w:pict>
          <v:line id="Прямая соединительная линия 1" o:spid="_x0000_s1026" style="position:absolute;left:0;text-align:left;flip:y;z-index:251659264;visibility:visible" from="45pt,9.9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UVaQIAAJ4EAAAOAAAAZHJzL2Uyb0RvYy54bWysVM1uEzEQviPxDpbv6e6m279VkwplEy4F&#10;IrVwd2xv1sJrW7abTYSQgDNSH4FX4ABSpQLPsHkjxk4aKBxAiByc8fx8nvlmZk/Plo1EC26d0GqA&#10;s70UI66oZkLNB/j55aR3jJHzRDEiteIDvOIOnw0fPjhtTcH7utaScYsARLmiNQNce2+KJHG05g1x&#10;e9pwBcZK24Z4uNp5wixpAb2RST9ND5NWW2asptw50JYbIx5G/Kri1D+rKsc9kgMMufl42njOwpkM&#10;T0kxt8TUgm7TIP+QRUOEgkd3UCXxBF1Z8RtUI6jVTld+j+om0VUlKI81QDVZ+ks1FzUxPNYC5Diz&#10;o8n9P1j6dDG1SDDoHUaKNNCi7sP6zfq6+9J9XF+j9dvuW/e5+9TddF+7m/U7kG/X70EOxu52q75G&#10;WWCyNa4AwJGa2sAFXaoLc67pS4eUHtVEzXms6HJl4JkYkdwLCRdnIJ9Z+0Qz8CFXXkdal5VtUCWF&#10;eRECAzhQh5axj6tdH/nSIwrKg/2jfpZCuynY+gd5bHNCioASYo11/jHXDQrCAEuhAsukIItz56EO&#10;cL1zCWqlJ0LKOClSoXYDmcYIp6VgwRr8nJ3PRtKiBQnDFn+BFUC752b1lWIRreaEjRVDPhKiYEFw&#10;gHcNRpLDOoEQ/TwR8s9+8I5UIQ+gAerYSpspfHWSnoyPx8d5L+8fjnt5Wpa9R5NR3jucZEcH5X45&#10;GpXZ61BSlhe1YIyrUNXdRmT5303cdjc3s7zbiR1/yX30SA0ke/cfk44TEYZgM04zzVZTG1gMwwFL&#10;EJ23Cxu27Od79PrxWRl+BwAA//8DAFBLAwQUAAYACAAAACEArXSEPNsAAAAIAQAADwAAAGRycy9k&#10;b3ducmV2LnhtbEyPwU7DMBBE70j8g7VI3KjdgCKSxqkQEhI3aEAIbm68TaLG68h2m/D3LCc47sxo&#10;dl61Xdwozhji4EnDeqVAILXeDtRpeH97urkHEZMha0ZPqOEbI2zry4vKlNbPtMNzkzrBJRRLo6FP&#10;aSqljG2PzsSVn5DYO/jgTOIzdNIGM3O5G2WmVC6dGYg/9GbCxx7bY3NyGnbNC6bX50+HH8cwzXTI&#10;v+7QaH19tTxsQCRc0l8YfufzdKh5096fyEYxaigUoyTWCyZgv7jNWdhryFQGsq7kf4D6BwAA//8D&#10;AFBLAQItABQABgAIAAAAIQC2gziS/gAAAOEBAAATAAAAAAAAAAAAAAAAAAAAAABbQ29udGVudF9U&#10;eXBlc10ueG1sUEsBAi0AFAAGAAgAAAAhADj9If/WAAAAlAEAAAsAAAAAAAAAAAAAAAAALwEAAF9y&#10;ZWxzLy5yZWxzUEsBAi0AFAAGAAgAAAAhAMHitRVpAgAAngQAAA4AAAAAAAAAAAAAAAAALgIAAGRy&#10;cy9lMm9Eb2MueG1sUEsBAi0AFAAGAAgAAAAhAK10hDzbAAAACAEAAA8AAAAAAAAAAAAAAAAAwwQA&#10;AGRycy9kb3ducmV2LnhtbFBLBQYAAAAABAAEAPMAAADLBQAAAAA=&#10;" strokeweight="2pt">
            <v:stroke startarrowwidth="narrow" startarrowlength="short" endarrowwidth="narrow" endarrowlength="short"/>
          </v:line>
        </w:pict>
      </w:r>
    </w:p>
    <w:p w:rsidR="00A10C46" w:rsidRPr="00535DFA" w:rsidRDefault="00A10C46" w:rsidP="001853E6">
      <w:pPr>
        <w:spacing w:line="240" w:lineRule="auto"/>
        <w:jc w:val="center"/>
        <w:rPr>
          <w:rFonts w:ascii="Times New Roman" w:eastAsia="Times New Roman" w:hAnsi="Times New Roman"/>
          <w:b/>
          <w:bCs/>
          <w:color w:val="000000"/>
          <w:sz w:val="24"/>
          <w:szCs w:val="24"/>
          <w:lang w:eastAsia="ru-RU"/>
        </w:rPr>
      </w:pPr>
      <w:r w:rsidRPr="00535DFA">
        <w:rPr>
          <w:rFonts w:ascii="Times New Roman" w:eastAsia="Times New Roman" w:hAnsi="Times New Roman"/>
          <w:b/>
          <w:bCs/>
          <w:color w:val="000000"/>
          <w:sz w:val="24"/>
          <w:szCs w:val="24"/>
          <w:lang w:eastAsia="ru-RU"/>
        </w:rPr>
        <w:t xml:space="preserve">вул. Паркова, 17,  </w:t>
      </w:r>
      <w:proofErr w:type="spellStart"/>
      <w:r w:rsidRPr="00535DFA">
        <w:rPr>
          <w:rFonts w:ascii="Times New Roman" w:eastAsia="Times New Roman" w:hAnsi="Times New Roman"/>
          <w:b/>
          <w:bCs/>
          <w:color w:val="000000"/>
          <w:sz w:val="24"/>
          <w:szCs w:val="24"/>
          <w:lang w:eastAsia="ru-RU"/>
        </w:rPr>
        <w:t>смт</w:t>
      </w:r>
      <w:proofErr w:type="spellEnd"/>
      <w:r w:rsidRPr="00535DFA">
        <w:rPr>
          <w:rFonts w:ascii="Times New Roman" w:eastAsia="Times New Roman" w:hAnsi="Times New Roman"/>
          <w:b/>
          <w:bCs/>
          <w:color w:val="000000"/>
          <w:sz w:val="24"/>
          <w:szCs w:val="24"/>
          <w:lang w:eastAsia="ru-RU"/>
        </w:rPr>
        <w:t>. Троїцьке,  Луганська область, Україна, 92100</w:t>
      </w:r>
    </w:p>
    <w:p w:rsidR="00A10C46" w:rsidRPr="00535DFA" w:rsidRDefault="00A10C46" w:rsidP="001853E6">
      <w:pPr>
        <w:spacing w:line="240" w:lineRule="auto"/>
        <w:jc w:val="center"/>
        <w:rPr>
          <w:rFonts w:ascii="Times New Roman" w:eastAsia="Times New Roman" w:hAnsi="Times New Roman"/>
          <w:b/>
          <w:bCs/>
          <w:sz w:val="24"/>
          <w:szCs w:val="24"/>
          <w:lang w:val="ru-RU" w:eastAsia="ru-RU"/>
        </w:rPr>
      </w:pPr>
      <w:r w:rsidRPr="00535DFA">
        <w:rPr>
          <w:rFonts w:ascii="Times New Roman" w:eastAsia="Times New Roman" w:hAnsi="Times New Roman"/>
          <w:b/>
          <w:bCs/>
          <w:color w:val="000000"/>
          <w:sz w:val="24"/>
          <w:szCs w:val="24"/>
          <w:lang w:eastAsia="ru-RU"/>
        </w:rPr>
        <w:t xml:space="preserve">тел./факс: (06456) 2-11-61, тел.: 2-15-47, </w:t>
      </w:r>
      <w:r w:rsidRPr="00535DFA">
        <w:rPr>
          <w:rFonts w:ascii="Times New Roman" w:eastAsia="Times New Roman" w:hAnsi="Times New Roman"/>
          <w:b/>
          <w:bCs/>
          <w:color w:val="000000"/>
          <w:sz w:val="24"/>
          <w:szCs w:val="24"/>
          <w:lang w:val="en-US" w:eastAsia="ru-RU"/>
        </w:rPr>
        <w:t>E</w:t>
      </w:r>
      <w:r w:rsidRPr="00535DFA">
        <w:rPr>
          <w:rFonts w:ascii="Times New Roman" w:eastAsia="Times New Roman" w:hAnsi="Times New Roman"/>
          <w:b/>
          <w:bCs/>
          <w:color w:val="000000"/>
          <w:sz w:val="24"/>
          <w:szCs w:val="24"/>
          <w:lang w:eastAsia="ru-RU"/>
        </w:rPr>
        <w:t>-</w:t>
      </w:r>
      <w:r w:rsidRPr="00535DFA">
        <w:rPr>
          <w:rFonts w:ascii="Times New Roman" w:eastAsia="Times New Roman" w:hAnsi="Times New Roman"/>
          <w:b/>
          <w:bCs/>
          <w:color w:val="000000"/>
          <w:sz w:val="24"/>
          <w:szCs w:val="24"/>
          <w:lang w:val="en-US" w:eastAsia="ru-RU"/>
        </w:rPr>
        <w:t>mail</w:t>
      </w:r>
      <w:r w:rsidRPr="00535DFA">
        <w:rPr>
          <w:rFonts w:ascii="Times New Roman" w:eastAsia="Times New Roman" w:hAnsi="Times New Roman"/>
          <w:b/>
          <w:bCs/>
          <w:color w:val="000000"/>
          <w:sz w:val="24"/>
          <w:szCs w:val="24"/>
          <w:lang w:eastAsia="ru-RU"/>
        </w:rPr>
        <w:t xml:space="preserve">: </w:t>
      </w:r>
      <w:hyperlink r:id="rId8" w:history="1">
        <w:r w:rsidRPr="00535DFA">
          <w:rPr>
            <w:rFonts w:ascii="Times New Roman" w:eastAsia="Times New Roman" w:hAnsi="Times New Roman"/>
            <w:b/>
            <w:bCs/>
            <w:color w:val="0000FF"/>
            <w:sz w:val="24"/>
            <w:szCs w:val="24"/>
            <w:u w:val="single"/>
            <w:lang w:val="en-US" w:eastAsia="ru-RU"/>
          </w:rPr>
          <w:t>troitck</w:t>
        </w:r>
        <w:r w:rsidRPr="00535DFA">
          <w:rPr>
            <w:rFonts w:ascii="Times New Roman" w:eastAsia="Times New Roman" w:hAnsi="Times New Roman"/>
            <w:b/>
            <w:bCs/>
            <w:color w:val="0000FF"/>
            <w:sz w:val="24"/>
            <w:szCs w:val="24"/>
            <w:u w:val="single"/>
            <w:lang w:val="ru-RU" w:eastAsia="ru-RU"/>
          </w:rPr>
          <w:t>.</w:t>
        </w:r>
        <w:r w:rsidRPr="00535DFA">
          <w:rPr>
            <w:rFonts w:ascii="Times New Roman" w:eastAsia="Times New Roman" w:hAnsi="Times New Roman"/>
            <w:b/>
            <w:bCs/>
            <w:color w:val="0000FF"/>
            <w:sz w:val="24"/>
            <w:szCs w:val="24"/>
            <w:u w:val="single"/>
            <w:lang w:val="en-US" w:eastAsia="ru-RU"/>
          </w:rPr>
          <w:t>vo</w:t>
        </w:r>
        <w:r w:rsidRPr="00535DFA">
          <w:rPr>
            <w:rFonts w:ascii="Times New Roman" w:eastAsia="Times New Roman" w:hAnsi="Times New Roman"/>
            <w:b/>
            <w:bCs/>
            <w:color w:val="0000FF"/>
            <w:sz w:val="24"/>
            <w:szCs w:val="24"/>
            <w:u w:val="single"/>
            <w:lang w:val="ru-RU" w:eastAsia="ru-RU"/>
          </w:rPr>
          <w:t>@</w:t>
        </w:r>
        <w:r w:rsidRPr="00535DFA">
          <w:rPr>
            <w:rFonts w:ascii="Times New Roman" w:eastAsia="Times New Roman" w:hAnsi="Times New Roman"/>
            <w:b/>
            <w:bCs/>
            <w:color w:val="0000FF"/>
            <w:sz w:val="24"/>
            <w:szCs w:val="24"/>
            <w:u w:val="single"/>
            <w:lang w:val="en-US" w:eastAsia="ru-RU"/>
          </w:rPr>
          <w:t>ukr</w:t>
        </w:r>
        <w:r w:rsidRPr="00535DFA">
          <w:rPr>
            <w:rFonts w:ascii="Times New Roman" w:eastAsia="Times New Roman" w:hAnsi="Times New Roman"/>
            <w:b/>
            <w:bCs/>
            <w:color w:val="0000FF"/>
            <w:sz w:val="24"/>
            <w:szCs w:val="24"/>
            <w:u w:val="single"/>
            <w:lang w:val="ru-RU" w:eastAsia="ru-RU"/>
          </w:rPr>
          <w:t>.</w:t>
        </w:r>
        <w:r w:rsidRPr="00535DFA">
          <w:rPr>
            <w:rFonts w:ascii="Times New Roman" w:eastAsia="Times New Roman" w:hAnsi="Times New Roman"/>
            <w:b/>
            <w:bCs/>
            <w:color w:val="0000FF"/>
            <w:sz w:val="24"/>
            <w:szCs w:val="24"/>
            <w:u w:val="single"/>
            <w:lang w:val="en-US" w:eastAsia="ru-RU"/>
          </w:rPr>
          <w:t>net</w:t>
        </w:r>
      </w:hyperlink>
    </w:p>
    <w:p w:rsidR="00A10C46" w:rsidRPr="001853E6" w:rsidRDefault="00A10C46" w:rsidP="001853E6">
      <w:pPr>
        <w:spacing w:line="240" w:lineRule="auto"/>
        <w:jc w:val="center"/>
        <w:rPr>
          <w:rFonts w:ascii="Times New Roman" w:eastAsia="Times New Roman" w:hAnsi="Times New Roman"/>
          <w:b/>
          <w:bCs/>
          <w:sz w:val="28"/>
          <w:szCs w:val="28"/>
          <w:lang w:val="ru-RU"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5"/>
      </w:tblGrid>
      <w:tr w:rsidR="00A10C46" w:rsidRPr="001853E6" w:rsidTr="00E84DE1">
        <w:trPr>
          <w:trHeight w:val="180"/>
        </w:trPr>
        <w:tc>
          <w:tcPr>
            <w:tcW w:w="5211" w:type="dxa"/>
            <w:hideMark/>
          </w:tcPr>
          <w:p w:rsidR="00A10C46" w:rsidRPr="00F84644" w:rsidRDefault="009C44A2" w:rsidP="00535DFA">
            <w:pPr>
              <w:rPr>
                <w:rFonts w:ascii="Times New Roman" w:eastAsia="Times New Roman" w:hAnsi="Times New Roman"/>
                <w:b/>
                <w:bCs/>
                <w:color w:val="000000"/>
                <w:sz w:val="28"/>
                <w:szCs w:val="28"/>
                <w:lang w:val="ru-RU" w:eastAsia="ru-RU"/>
              </w:rPr>
            </w:pPr>
            <w:r w:rsidRPr="001853E6">
              <w:rPr>
                <w:rFonts w:ascii="Times New Roman" w:eastAsia="Times New Roman" w:hAnsi="Times New Roman"/>
                <w:b/>
                <w:bCs/>
                <w:color w:val="000000"/>
                <w:sz w:val="28"/>
                <w:szCs w:val="28"/>
                <w:lang w:eastAsia="ru-RU"/>
              </w:rPr>
              <w:t>в</w:t>
            </w:r>
            <w:r w:rsidR="00DD04A7" w:rsidRPr="001853E6">
              <w:rPr>
                <w:rFonts w:ascii="Times New Roman" w:eastAsia="Times New Roman" w:hAnsi="Times New Roman"/>
                <w:b/>
                <w:bCs/>
                <w:color w:val="000000"/>
                <w:sz w:val="28"/>
                <w:szCs w:val="28"/>
                <w:lang w:eastAsia="ru-RU"/>
              </w:rPr>
              <w:t xml:space="preserve">ід </w:t>
            </w:r>
            <w:r w:rsidR="00F84644">
              <w:rPr>
                <w:rFonts w:ascii="Times New Roman" w:eastAsia="Times New Roman" w:hAnsi="Times New Roman"/>
                <w:b/>
                <w:bCs/>
                <w:color w:val="000000"/>
                <w:sz w:val="28"/>
                <w:szCs w:val="28"/>
                <w:u w:val="single"/>
                <w:lang w:val="ru-RU" w:eastAsia="ru-RU"/>
              </w:rPr>
              <w:t>29</w:t>
            </w:r>
            <w:r w:rsidR="00DD04A7" w:rsidRPr="001853E6">
              <w:rPr>
                <w:rFonts w:ascii="Times New Roman" w:eastAsia="Times New Roman" w:hAnsi="Times New Roman"/>
                <w:b/>
                <w:bCs/>
                <w:color w:val="000000"/>
                <w:sz w:val="28"/>
                <w:szCs w:val="28"/>
                <w:u w:val="single"/>
                <w:lang w:val="ru-RU" w:eastAsia="ru-RU"/>
              </w:rPr>
              <w:t>.</w:t>
            </w:r>
            <w:r w:rsidR="006B1A2F">
              <w:rPr>
                <w:rFonts w:ascii="Times New Roman" w:eastAsia="Times New Roman" w:hAnsi="Times New Roman"/>
                <w:b/>
                <w:bCs/>
                <w:color w:val="000000"/>
                <w:sz w:val="28"/>
                <w:szCs w:val="28"/>
                <w:u w:val="single"/>
                <w:lang w:val="ru-RU" w:eastAsia="ru-RU"/>
              </w:rPr>
              <w:t>0</w:t>
            </w:r>
            <w:r w:rsidR="00453A68">
              <w:rPr>
                <w:rFonts w:ascii="Times New Roman" w:eastAsia="Times New Roman" w:hAnsi="Times New Roman"/>
                <w:b/>
                <w:bCs/>
                <w:color w:val="000000"/>
                <w:sz w:val="28"/>
                <w:szCs w:val="28"/>
                <w:u w:val="single"/>
                <w:lang w:val="ru-RU" w:eastAsia="ru-RU"/>
              </w:rPr>
              <w:t>1</w:t>
            </w:r>
            <w:r w:rsidR="00DD04A7" w:rsidRPr="001853E6">
              <w:rPr>
                <w:rFonts w:ascii="Times New Roman" w:eastAsia="Times New Roman" w:hAnsi="Times New Roman"/>
                <w:b/>
                <w:bCs/>
                <w:color w:val="000000"/>
                <w:sz w:val="28"/>
                <w:szCs w:val="28"/>
                <w:u w:val="single"/>
                <w:lang w:val="ru-RU" w:eastAsia="ru-RU"/>
              </w:rPr>
              <w:t>.201</w:t>
            </w:r>
            <w:r w:rsidR="00453A68">
              <w:rPr>
                <w:rFonts w:ascii="Times New Roman" w:eastAsia="Times New Roman" w:hAnsi="Times New Roman"/>
                <w:b/>
                <w:bCs/>
                <w:color w:val="000000"/>
                <w:sz w:val="28"/>
                <w:szCs w:val="28"/>
                <w:u w:val="single"/>
                <w:lang w:val="ru-RU" w:eastAsia="ru-RU"/>
              </w:rPr>
              <w:t>9</w:t>
            </w:r>
            <w:r w:rsidR="00DD04A7" w:rsidRPr="001853E6">
              <w:rPr>
                <w:rFonts w:ascii="Times New Roman" w:eastAsia="Times New Roman" w:hAnsi="Times New Roman"/>
                <w:b/>
                <w:bCs/>
                <w:color w:val="000000"/>
                <w:sz w:val="28"/>
                <w:szCs w:val="28"/>
                <w:lang w:eastAsia="ru-RU"/>
              </w:rPr>
              <w:t xml:space="preserve">  №</w:t>
            </w:r>
            <w:bookmarkStart w:id="0" w:name="_GoBack"/>
            <w:r w:rsidR="00F84644" w:rsidRPr="00F84644">
              <w:rPr>
                <w:rFonts w:ascii="Times New Roman" w:eastAsia="Times New Roman" w:hAnsi="Times New Roman"/>
                <w:b/>
                <w:bCs/>
                <w:color w:val="000000"/>
                <w:sz w:val="28"/>
                <w:szCs w:val="28"/>
                <w:u w:val="single"/>
                <w:lang w:val="ru-RU" w:eastAsia="ru-RU"/>
              </w:rPr>
              <w:t>55</w:t>
            </w:r>
            <w:bookmarkEnd w:id="0"/>
          </w:p>
          <w:p w:rsidR="009C44A2" w:rsidRPr="001853E6" w:rsidRDefault="009C44A2" w:rsidP="00535DFA">
            <w:pPr>
              <w:rPr>
                <w:rFonts w:ascii="Times New Roman" w:eastAsia="Times New Roman" w:hAnsi="Times New Roman"/>
                <w:b/>
                <w:bCs/>
                <w:color w:val="000000"/>
                <w:sz w:val="28"/>
                <w:szCs w:val="28"/>
                <w:lang w:eastAsia="ru-RU"/>
              </w:rPr>
            </w:pPr>
            <w:r w:rsidRPr="001853E6">
              <w:rPr>
                <w:rFonts w:ascii="Times New Roman" w:eastAsia="Times New Roman" w:hAnsi="Times New Roman"/>
                <w:b/>
                <w:bCs/>
                <w:color w:val="000000"/>
                <w:sz w:val="28"/>
                <w:szCs w:val="28"/>
                <w:lang w:eastAsia="ru-RU"/>
              </w:rPr>
              <w:t xml:space="preserve">             на № ___________від________</w:t>
            </w:r>
          </w:p>
        </w:tc>
        <w:tc>
          <w:tcPr>
            <w:tcW w:w="4785" w:type="dxa"/>
          </w:tcPr>
          <w:p w:rsidR="00CF3297" w:rsidRPr="001853E6" w:rsidRDefault="00453A68" w:rsidP="00453A68">
            <w:pPr>
              <w:jc w:val="right"/>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Троїцька районна  </w:t>
            </w:r>
            <w:r>
              <w:rPr>
                <w:rFonts w:ascii="Times New Roman" w:eastAsia="Times New Roman" w:hAnsi="Times New Roman"/>
                <w:b/>
                <w:bCs/>
                <w:color w:val="000000"/>
                <w:sz w:val="28"/>
                <w:szCs w:val="28"/>
                <w:lang w:eastAsia="ru-RU"/>
              </w:rPr>
              <w:br/>
              <w:t>державна а</w:t>
            </w:r>
            <w:r w:rsidR="00CF3297" w:rsidRPr="001853E6">
              <w:rPr>
                <w:rFonts w:ascii="Times New Roman" w:eastAsia="Times New Roman" w:hAnsi="Times New Roman"/>
                <w:b/>
                <w:bCs/>
                <w:color w:val="000000"/>
                <w:sz w:val="28"/>
                <w:szCs w:val="28"/>
                <w:lang w:eastAsia="ru-RU"/>
              </w:rPr>
              <w:t xml:space="preserve">дміністрація </w:t>
            </w:r>
            <w:r w:rsidR="00CF3297" w:rsidRPr="001853E6">
              <w:rPr>
                <w:rFonts w:ascii="Times New Roman" w:eastAsia="Times New Roman" w:hAnsi="Times New Roman"/>
                <w:b/>
                <w:bCs/>
                <w:color w:val="000000"/>
                <w:sz w:val="28"/>
                <w:szCs w:val="28"/>
                <w:lang w:eastAsia="ru-RU"/>
              </w:rPr>
              <w:br/>
            </w:r>
          </w:p>
          <w:p w:rsidR="00A10C46" w:rsidRPr="001853E6" w:rsidRDefault="00A10C46" w:rsidP="00535DFA">
            <w:pPr>
              <w:rPr>
                <w:rFonts w:ascii="Times New Roman" w:eastAsia="Times New Roman" w:hAnsi="Times New Roman"/>
                <w:b/>
                <w:bCs/>
                <w:color w:val="000000"/>
                <w:sz w:val="28"/>
                <w:szCs w:val="28"/>
                <w:lang w:eastAsia="ru-RU"/>
              </w:rPr>
            </w:pPr>
          </w:p>
        </w:tc>
      </w:tr>
    </w:tbl>
    <w:p w:rsidR="0044380A" w:rsidRPr="001853E6" w:rsidRDefault="0044380A" w:rsidP="00535DFA">
      <w:pPr>
        <w:autoSpaceDE w:val="0"/>
        <w:autoSpaceDN w:val="0"/>
        <w:adjustRightInd w:val="0"/>
        <w:spacing w:line="240" w:lineRule="auto"/>
        <w:rPr>
          <w:rFonts w:ascii="Times New Roman" w:hAnsi="Times New Roman"/>
          <w:b/>
          <w:i/>
          <w:sz w:val="28"/>
          <w:szCs w:val="28"/>
        </w:rPr>
      </w:pPr>
    </w:p>
    <w:p w:rsidR="00F84644" w:rsidRDefault="00F84644" w:rsidP="00F84644">
      <w:pPr>
        <w:spacing w:line="240" w:lineRule="auto"/>
        <w:jc w:val="center"/>
        <w:rPr>
          <w:rFonts w:ascii="Times New Roman" w:eastAsia="Times New Roman" w:hAnsi="Times New Roman"/>
          <w:b/>
          <w:bCs/>
          <w:color w:val="000000"/>
          <w:sz w:val="28"/>
          <w:szCs w:val="28"/>
          <w:lang w:eastAsia="ru-RU"/>
        </w:rPr>
      </w:pPr>
      <w:r>
        <w:rPr>
          <w:rFonts w:ascii="Times New Roman" w:hAnsi="Times New Roman"/>
          <w:b/>
          <w:sz w:val="28"/>
          <w:szCs w:val="28"/>
        </w:rPr>
        <w:t>Підсумки розвитку загальної середньої, дошкільної та позашкільної освіти у 2018 році та завдання на 2019 рік</w:t>
      </w:r>
    </w:p>
    <w:p w:rsidR="00F84644" w:rsidRDefault="00F84644" w:rsidP="00F84644">
      <w:pPr>
        <w:spacing w:line="240" w:lineRule="auto"/>
        <w:rPr>
          <w:rFonts w:ascii="Times New Roman" w:hAnsi="Times New Roman"/>
          <w:b/>
          <w:sz w:val="28"/>
          <w:szCs w:val="28"/>
        </w:rPr>
      </w:pPr>
    </w:p>
    <w:p w:rsidR="00F84644" w:rsidRDefault="00F84644" w:rsidP="00F84644">
      <w:pPr>
        <w:spacing w:line="240" w:lineRule="auto"/>
        <w:jc w:val="both"/>
        <w:rPr>
          <w:rFonts w:ascii="Times New Roman" w:hAnsi="Times New Roman"/>
          <w:sz w:val="28"/>
          <w:szCs w:val="28"/>
        </w:rPr>
      </w:pPr>
      <w:r>
        <w:rPr>
          <w:rFonts w:ascii="Times New Roman" w:hAnsi="Times New Roman"/>
          <w:sz w:val="28"/>
          <w:szCs w:val="28"/>
        </w:rPr>
        <w:tab/>
        <w:t xml:space="preserve">Освіта сьогодення має складну місію. І полягає вона в тому, що орієнтуючись на завтрашній день, треба мати гарантію – якісну освіту. Сьогодні незаперечним є той факт, що </w:t>
      </w:r>
      <w:r>
        <w:rPr>
          <w:rFonts w:ascii="Times New Roman" w:hAnsi="Times New Roman"/>
          <w:b/>
          <w:sz w:val="28"/>
          <w:szCs w:val="28"/>
        </w:rPr>
        <w:t>якісна освіта</w:t>
      </w:r>
      <w:r>
        <w:rPr>
          <w:rFonts w:ascii="Times New Roman" w:hAnsi="Times New Roman"/>
          <w:sz w:val="28"/>
          <w:szCs w:val="28"/>
        </w:rPr>
        <w:t xml:space="preserve"> – це основа успішного розвитку науки, культури, економіки та розвитку держави.</w:t>
      </w:r>
    </w:p>
    <w:p w:rsidR="00F84644" w:rsidRDefault="00F84644" w:rsidP="00F84644">
      <w:pPr>
        <w:spacing w:line="240" w:lineRule="auto"/>
        <w:jc w:val="center"/>
        <w:rPr>
          <w:rFonts w:ascii="Times New Roman" w:hAnsi="Times New Roman"/>
          <w:b/>
          <w:sz w:val="28"/>
          <w:szCs w:val="28"/>
          <w:u w:val="single"/>
          <w:lang w:eastAsia="ru-RU"/>
        </w:rPr>
      </w:pPr>
    </w:p>
    <w:p w:rsidR="00F84644" w:rsidRDefault="00F84644" w:rsidP="00F84644">
      <w:pPr>
        <w:spacing w:line="240" w:lineRule="auto"/>
        <w:jc w:val="center"/>
        <w:rPr>
          <w:rFonts w:ascii="Times New Roman" w:hAnsi="Times New Roman"/>
          <w:b/>
          <w:sz w:val="28"/>
          <w:szCs w:val="28"/>
          <w:u w:val="single"/>
          <w:lang w:eastAsia="ru-RU"/>
        </w:rPr>
      </w:pPr>
      <w:r>
        <w:rPr>
          <w:rFonts w:ascii="Times New Roman" w:hAnsi="Times New Roman"/>
          <w:b/>
          <w:sz w:val="28"/>
          <w:szCs w:val="28"/>
          <w:u w:val="single"/>
          <w:lang w:eastAsia="ru-RU"/>
        </w:rPr>
        <w:t>Дошкільна освіта.</w:t>
      </w:r>
    </w:p>
    <w:p w:rsidR="00F84644" w:rsidRDefault="00F84644" w:rsidP="00F84644">
      <w:pPr>
        <w:spacing w:line="240" w:lineRule="atLeast"/>
        <w:ind w:firstLine="708"/>
        <w:jc w:val="both"/>
        <w:rPr>
          <w:rFonts w:ascii="Times New Roman" w:hAnsi="Times New Roman"/>
          <w:sz w:val="28"/>
          <w:szCs w:val="28"/>
        </w:rPr>
      </w:pPr>
      <w:r>
        <w:rPr>
          <w:rFonts w:ascii="Times New Roman" w:hAnsi="Times New Roman"/>
          <w:sz w:val="28"/>
          <w:szCs w:val="28"/>
        </w:rPr>
        <w:t xml:space="preserve">Станом на 01.01.2019 у районі функціонує 6 закладів </w:t>
      </w:r>
      <w:proofErr w:type="spellStart"/>
      <w:r>
        <w:rPr>
          <w:rFonts w:ascii="Times New Roman" w:hAnsi="Times New Roman"/>
          <w:sz w:val="28"/>
          <w:szCs w:val="28"/>
        </w:rPr>
        <w:t>дощкільної</w:t>
      </w:r>
      <w:proofErr w:type="spellEnd"/>
      <w:r>
        <w:rPr>
          <w:rFonts w:ascii="Times New Roman" w:hAnsi="Times New Roman"/>
          <w:sz w:val="28"/>
          <w:szCs w:val="28"/>
        </w:rPr>
        <w:t xml:space="preserve"> освіти, які підпорядковані відділу освіти Троїцької районної державної адміністрації. Із 6 ЗДО у сільській місцевості 1 працює з повним режимом роботи груп – 9-10,5 годин, 5 – з короткотривалим перебуванням дітей протягом 4 годин. Дошкільний навчальний заклад ясла-садок «</w:t>
      </w:r>
      <w:proofErr w:type="spellStart"/>
      <w:r>
        <w:rPr>
          <w:rFonts w:ascii="Times New Roman" w:hAnsi="Times New Roman"/>
          <w:sz w:val="28"/>
          <w:szCs w:val="28"/>
        </w:rPr>
        <w:t>Привільське</w:t>
      </w:r>
      <w:proofErr w:type="spellEnd"/>
      <w:r>
        <w:rPr>
          <w:rFonts w:ascii="Times New Roman" w:hAnsi="Times New Roman"/>
          <w:sz w:val="28"/>
          <w:szCs w:val="28"/>
        </w:rPr>
        <w:t xml:space="preserve"> сонечко» розташований у власній будівлі, 4 працюють в приміщеннях закладів загальної середньої освіти (Покровський ДНЗ (дитячий садок) «Веселка», </w:t>
      </w:r>
      <w:proofErr w:type="spellStart"/>
      <w:r>
        <w:rPr>
          <w:rFonts w:ascii="Times New Roman" w:hAnsi="Times New Roman"/>
          <w:sz w:val="28"/>
          <w:szCs w:val="28"/>
        </w:rPr>
        <w:t>Тарасівський</w:t>
      </w:r>
      <w:proofErr w:type="spellEnd"/>
      <w:r>
        <w:rPr>
          <w:rFonts w:ascii="Times New Roman" w:hAnsi="Times New Roman"/>
          <w:sz w:val="28"/>
          <w:szCs w:val="28"/>
        </w:rPr>
        <w:t xml:space="preserve"> ДНЗ (дитячий садок) «Казка», </w:t>
      </w:r>
      <w:proofErr w:type="spellStart"/>
      <w:r>
        <w:rPr>
          <w:rFonts w:ascii="Times New Roman" w:hAnsi="Times New Roman"/>
          <w:sz w:val="28"/>
          <w:szCs w:val="28"/>
        </w:rPr>
        <w:t>Тимонівський</w:t>
      </w:r>
      <w:proofErr w:type="spellEnd"/>
      <w:r>
        <w:rPr>
          <w:rFonts w:ascii="Times New Roman" w:hAnsi="Times New Roman"/>
          <w:sz w:val="28"/>
          <w:szCs w:val="28"/>
        </w:rPr>
        <w:t xml:space="preserve"> ДНЗ (дитячий садок) «Дзвіночок», </w:t>
      </w:r>
      <w:proofErr w:type="spellStart"/>
      <w:r>
        <w:rPr>
          <w:rFonts w:ascii="Times New Roman" w:hAnsi="Times New Roman"/>
          <w:sz w:val="28"/>
          <w:szCs w:val="28"/>
        </w:rPr>
        <w:t>Вівчарівський</w:t>
      </w:r>
      <w:proofErr w:type="spellEnd"/>
      <w:r>
        <w:rPr>
          <w:rFonts w:ascii="Times New Roman" w:hAnsi="Times New Roman"/>
          <w:sz w:val="28"/>
          <w:szCs w:val="28"/>
        </w:rPr>
        <w:t xml:space="preserve"> ДНЗ (дитячий садок) «Долоньки»), </w:t>
      </w:r>
      <w:proofErr w:type="spellStart"/>
      <w:r>
        <w:rPr>
          <w:rFonts w:ascii="Times New Roman" w:hAnsi="Times New Roman"/>
          <w:sz w:val="28"/>
          <w:szCs w:val="28"/>
        </w:rPr>
        <w:t>Малоолександрівський</w:t>
      </w:r>
      <w:proofErr w:type="spellEnd"/>
      <w:r>
        <w:rPr>
          <w:rFonts w:ascii="Times New Roman" w:hAnsi="Times New Roman"/>
          <w:sz w:val="28"/>
          <w:szCs w:val="28"/>
        </w:rPr>
        <w:t xml:space="preserve"> ДНЗ (дитячий садок) «</w:t>
      </w:r>
      <w:proofErr w:type="spellStart"/>
      <w:r>
        <w:rPr>
          <w:rFonts w:ascii="Times New Roman" w:hAnsi="Times New Roman"/>
          <w:sz w:val="28"/>
          <w:szCs w:val="28"/>
        </w:rPr>
        <w:t>Капітошка</w:t>
      </w:r>
      <w:proofErr w:type="spellEnd"/>
      <w:r>
        <w:rPr>
          <w:rFonts w:ascii="Times New Roman" w:hAnsi="Times New Roman"/>
          <w:sz w:val="28"/>
          <w:szCs w:val="28"/>
        </w:rPr>
        <w:t xml:space="preserve">» - в орендованому приміщенні, яке належить </w:t>
      </w:r>
      <w:proofErr w:type="spellStart"/>
      <w:r>
        <w:rPr>
          <w:rFonts w:ascii="Times New Roman" w:hAnsi="Times New Roman"/>
          <w:sz w:val="28"/>
          <w:szCs w:val="28"/>
        </w:rPr>
        <w:t>Тимонівській</w:t>
      </w:r>
      <w:proofErr w:type="spellEnd"/>
      <w:r>
        <w:rPr>
          <w:rFonts w:ascii="Times New Roman" w:hAnsi="Times New Roman"/>
          <w:sz w:val="28"/>
          <w:szCs w:val="28"/>
        </w:rPr>
        <w:t xml:space="preserve"> сільській раді. </w:t>
      </w:r>
    </w:p>
    <w:p w:rsidR="00F84644" w:rsidRDefault="00F84644" w:rsidP="00F84644">
      <w:pPr>
        <w:spacing w:line="240" w:lineRule="atLeast"/>
        <w:ind w:firstLine="708"/>
        <w:jc w:val="both"/>
        <w:rPr>
          <w:rFonts w:ascii="Times New Roman" w:hAnsi="Times New Roman"/>
          <w:sz w:val="28"/>
          <w:szCs w:val="28"/>
        </w:rPr>
      </w:pPr>
      <w:r>
        <w:rPr>
          <w:rFonts w:ascii="Times New Roman" w:hAnsi="Times New Roman"/>
          <w:sz w:val="28"/>
          <w:szCs w:val="28"/>
        </w:rPr>
        <w:t>Станом на 01.01.2019 у Троїцькому районі проживає за обліком 138 дітей віком від 0 до 6(7) років.</w:t>
      </w:r>
    </w:p>
    <w:p w:rsidR="00F84644" w:rsidRPr="00F84644" w:rsidRDefault="00F84644" w:rsidP="00F84644">
      <w:pPr>
        <w:spacing w:line="240" w:lineRule="atLeast"/>
        <w:ind w:firstLine="709"/>
        <w:jc w:val="both"/>
        <w:rPr>
          <w:rFonts w:ascii="Times New Roman" w:hAnsi="Times New Roman"/>
          <w:sz w:val="28"/>
          <w:szCs w:val="28"/>
        </w:rPr>
      </w:pPr>
      <w:r>
        <w:rPr>
          <w:rFonts w:ascii="Times New Roman" w:hAnsi="Times New Roman"/>
          <w:sz w:val="28"/>
          <w:szCs w:val="28"/>
        </w:rPr>
        <w:t>Дошкільною освітою у ЗДО охоплено 77 дітей, дітей віком 3-6(7) років - 70, в т.ч. 5-річного віку – 14 дітей. Соціальним патронатом охоплено 2 дітей, з них дітей 5-річного віку –1 особа та 6-річного віку –1 особа. Різними формами дошкільної освіти охоплено 79 дітей.</w:t>
      </w:r>
    </w:p>
    <w:p w:rsidR="00F84644" w:rsidRDefault="00F84644" w:rsidP="00F84644">
      <w:pPr>
        <w:spacing w:line="240" w:lineRule="atLeast"/>
        <w:ind w:firstLine="709"/>
        <w:jc w:val="both"/>
        <w:rPr>
          <w:rFonts w:ascii="Times New Roman" w:hAnsi="Times New Roman"/>
          <w:sz w:val="28"/>
          <w:szCs w:val="28"/>
        </w:rPr>
      </w:pPr>
      <w:r>
        <w:rPr>
          <w:rFonts w:ascii="Times New Roman" w:hAnsi="Times New Roman"/>
          <w:sz w:val="28"/>
          <w:szCs w:val="28"/>
        </w:rPr>
        <w:t>Серед контингенту дітей, що відвідують ДНЗ району, 7 дітей дошкільного віку  із числа внутрішньо переміщених осіб.</w:t>
      </w:r>
    </w:p>
    <w:p w:rsidR="00F84644" w:rsidRDefault="00F84644" w:rsidP="00F84644">
      <w:pPr>
        <w:spacing w:line="240" w:lineRule="atLeast"/>
        <w:ind w:firstLine="709"/>
        <w:jc w:val="both"/>
        <w:rPr>
          <w:rFonts w:ascii="Times New Roman" w:hAnsi="Times New Roman"/>
          <w:sz w:val="28"/>
          <w:szCs w:val="28"/>
        </w:rPr>
      </w:pPr>
      <w:proofErr w:type="spellStart"/>
      <w:r>
        <w:rPr>
          <w:rFonts w:ascii="Times New Roman" w:hAnsi="Times New Roman"/>
          <w:sz w:val="28"/>
          <w:szCs w:val="28"/>
        </w:rPr>
        <w:lastRenderedPageBreak/>
        <w:t>Середньорайонний</w:t>
      </w:r>
      <w:proofErr w:type="spellEnd"/>
      <w:r>
        <w:rPr>
          <w:rFonts w:ascii="Times New Roman" w:hAnsi="Times New Roman"/>
          <w:sz w:val="28"/>
          <w:szCs w:val="28"/>
        </w:rPr>
        <w:t xml:space="preserve"> показник завантаженості дошкільних навчальних закладів (за типовим проектом) станом на 01.01.2019 складає 84 вихованці на 100 місцях.</w:t>
      </w:r>
    </w:p>
    <w:p w:rsidR="00F84644" w:rsidRDefault="00F84644" w:rsidP="00F84644">
      <w:pPr>
        <w:spacing w:line="240" w:lineRule="auto"/>
        <w:ind w:firstLine="567"/>
        <w:jc w:val="both"/>
        <w:rPr>
          <w:rFonts w:ascii="Times New Roman" w:hAnsi="Times New Roman"/>
          <w:sz w:val="28"/>
          <w:szCs w:val="28"/>
        </w:rPr>
      </w:pPr>
      <w:r>
        <w:rPr>
          <w:rFonts w:ascii="Times New Roman" w:hAnsi="Times New Roman"/>
          <w:sz w:val="28"/>
          <w:szCs w:val="28"/>
        </w:rPr>
        <w:t xml:space="preserve">У дитячих садках працюють 7 вікових груп. </w:t>
      </w:r>
    </w:p>
    <w:p w:rsidR="00F84644" w:rsidRDefault="00F84644" w:rsidP="00F84644">
      <w:pPr>
        <w:spacing w:line="240" w:lineRule="atLeast"/>
        <w:ind w:firstLine="567"/>
        <w:jc w:val="both"/>
        <w:rPr>
          <w:rFonts w:ascii="Times New Roman" w:hAnsi="Times New Roman"/>
          <w:sz w:val="28"/>
          <w:szCs w:val="28"/>
        </w:rPr>
      </w:pPr>
      <w:r>
        <w:rPr>
          <w:rFonts w:ascii="Times New Roman" w:hAnsi="Times New Roman"/>
          <w:sz w:val="28"/>
          <w:szCs w:val="28"/>
        </w:rPr>
        <w:t xml:space="preserve">Комп'ютерною технікою забезпечено 2 та підключено до мережі Інтернет 1 заклад дошкільної освіти. </w:t>
      </w:r>
    </w:p>
    <w:p w:rsidR="00F84644" w:rsidRDefault="00F84644" w:rsidP="00F84644">
      <w:pPr>
        <w:spacing w:line="240" w:lineRule="atLeast"/>
        <w:ind w:firstLine="567"/>
        <w:jc w:val="both"/>
        <w:rPr>
          <w:rFonts w:ascii="Times New Roman" w:hAnsi="Times New Roman"/>
          <w:sz w:val="28"/>
          <w:szCs w:val="28"/>
          <w:lang w:val="ru-RU"/>
        </w:rPr>
      </w:pPr>
      <w:r>
        <w:rPr>
          <w:rFonts w:ascii="Times New Roman" w:hAnsi="Times New Roman"/>
          <w:sz w:val="28"/>
          <w:szCs w:val="28"/>
        </w:rPr>
        <w:t xml:space="preserve">Дітьми дошкільного віку опікуються 9 педагогів.  </w:t>
      </w:r>
    </w:p>
    <w:p w:rsidR="00F84644" w:rsidRDefault="00F84644" w:rsidP="00F84644">
      <w:pPr>
        <w:jc w:val="both"/>
        <w:rPr>
          <w:rFonts w:ascii="Times New Roman" w:eastAsia="Times New Roman" w:hAnsi="Times New Roman"/>
          <w:sz w:val="28"/>
          <w:szCs w:val="28"/>
          <w:lang w:eastAsia="ru-RU"/>
        </w:rPr>
      </w:pPr>
      <w:r>
        <w:rPr>
          <w:rFonts w:ascii="Times New Roman" w:hAnsi="Times New Roman"/>
          <w:color w:val="000000"/>
          <w:sz w:val="28"/>
          <w:szCs w:val="28"/>
        </w:rPr>
        <w:t xml:space="preserve">        Педагогічні колективи дошкільних навчальних закладів району знаходяться у процесі постійного пошуку сучасних підходів до організації життєдіяльності вихованців, формування творчої особистості кожної дитини, закладання основ її компетентності, розумової та соціальної діяльності. </w:t>
      </w:r>
    </w:p>
    <w:p w:rsidR="00F84644" w:rsidRDefault="00F84644" w:rsidP="00F84644">
      <w:pPr>
        <w:spacing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Щорічно дитячі заклади проводять ремонтні роботи: фарбування приміщень, ремонти та приведення до санітарних вимог павільйонів та обладнання на ігрових майданчиках.  </w:t>
      </w:r>
    </w:p>
    <w:p w:rsidR="00F84644" w:rsidRDefault="00F84644" w:rsidP="00F84644">
      <w:pPr>
        <w:spacing w:line="240" w:lineRule="atLeast"/>
        <w:ind w:firstLine="540"/>
        <w:jc w:val="both"/>
        <w:rPr>
          <w:rFonts w:ascii="Times New Roman" w:hAnsi="Times New Roman"/>
          <w:color w:val="000000"/>
          <w:sz w:val="28"/>
          <w:szCs w:val="28"/>
          <w:lang w:val="ru-RU"/>
        </w:rPr>
      </w:pPr>
      <w:r>
        <w:rPr>
          <w:rFonts w:ascii="Times New Roman" w:hAnsi="Times New Roman"/>
          <w:sz w:val="28"/>
          <w:szCs w:val="28"/>
          <w:lang w:eastAsia="ru-RU"/>
        </w:rPr>
        <w:t>За 2018 рік на утримання дошкільних навчальних закладів було витрачено 993169 грн.</w:t>
      </w:r>
    </w:p>
    <w:p w:rsidR="00F84644" w:rsidRDefault="00F84644" w:rsidP="00F84644">
      <w:pPr>
        <w:spacing w:line="240" w:lineRule="auto"/>
        <w:jc w:val="both"/>
        <w:rPr>
          <w:rFonts w:ascii="Times New Roman" w:hAnsi="Times New Roman"/>
          <w:b/>
          <w:sz w:val="28"/>
          <w:szCs w:val="28"/>
          <w:u w:val="single"/>
        </w:rPr>
      </w:pPr>
    </w:p>
    <w:p w:rsidR="00F84644" w:rsidRDefault="00F84644" w:rsidP="00F84644">
      <w:pPr>
        <w:spacing w:line="240" w:lineRule="auto"/>
        <w:jc w:val="center"/>
        <w:rPr>
          <w:rFonts w:ascii="Times New Roman" w:hAnsi="Times New Roman"/>
          <w:b/>
          <w:sz w:val="28"/>
          <w:szCs w:val="28"/>
          <w:u w:val="single"/>
        </w:rPr>
      </w:pPr>
    </w:p>
    <w:p w:rsidR="00F84644" w:rsidRDefault="00F84644" w:rsidP="00F84644">
      <w:pPr>
        <w:spacing w:line="240" w:lineRule="auto"/>
        <w:jc w:val="center"/>
        <w:rPr>
          <w:rFonts w:ascii="Times New Roman" w:hAnsi="Times New Roman"/>
          <w:b/>
          <w:sz w:val="28"/>
          <w:szCs w:val="28"/>
          <w:u w:val="single"/>
        </w:rPr>
      </w:pPr>
      <w:r>
        <w:rPr>
          <w:rFonts w:ascii="Times New Roman" w:hAnsi="Times New Roman"/>
          <w:b/>
          <w:sz w:val="28"/>
          <w:szCs w:val="28"/>
          <w:u w:val="single"/>
        </w:rPr>
        <w:t>Загальна середня освіта.</w:t>
      </w:r>
    </w:p>
    <w:p w:rsidR="00F84644" w:rsidRPr="00F84644" w:rsidRDefault="00F84644" w:rsidP="00F84644">
      <w:pPr>
        <w:spacing w:line="240" w:lineRule="atLeast"/>
        <w:ind w:firstLine="708"/>
        <w:jc w:val="both"/>
        <w:rPr>
          <w:rFonts w:ascii="Times New Roman" w:hAnsi="Times New Roman"/>
          <w:sz w:val="28"/>
          <w:szCs w:val="28"/>
        </w:rPr>
      </w:pPr>
      <w:r>
        <w:rPr>
          <w:rFonts w:ascii="Times New Roman" w:hAnsi="Times New Roman"/>
          <w:sz w:val="28"/>
          <w:szCs w:val="28"/>
        </w:rPr>
        <w:t xml:space="preserve">У районі сформована мережа закладів освіти, яка </w:t>
      </w:r>
      <w:r w:rsidRPr="00F84644">
        <w:rPr>
          <w:rFonts w:ascii="Times New Roman" w:hAnsi="Times New Roman"/>
          <w:sz w:val="28"/>
          <w:szCs w:val="28"/>
        </w:rPr>
        <w:t>забезпечує конституційне право кожного громадянина на доступну, безоплатну та якісну освіту.</w:t>
      </w:r>
    </w:p>
    <w:p w:rsidR="00F84644" w:rsidRPr="00F84644" w:rsidRDefault="00F84644" w:rsidP="00F84644">
      <w:pPr>
        <w:jc w:val="both"/>
        <w:rPr>
          <w:rFonts w:ascii="Times New Roman" w:eastAsia="Times New Roman" w:hAnsi="Times New Roman"/>
          <w:sz w:val="28"/>
          <w:szCs w:val="28"/>
          <w:lang w:eastAsia="ru-RU"/>
        </w:rPr>
      </w:pPr>
      <w:r w:rsidRPr="00F84644">
        <w:rPr>
          <w:rFonts w:ascii="Times New Roman" w:hAnsi="Times New Roman"/>
          <w:sz w:val="28"/>
          <w:szCs w:val="28"/>
        </w:rPr>
        <w:tab/>
        <w:t xml:space="preserve">Наявна мережа загальноосвітніх навчальних закладів повною мірою задовольняє запити мешканців Троїцького району. </w:t>
      </w:r>
      <w:r w:rsidRPr="00F84644">
        <w:rPr>
          <w:rFonts w:ascii="Times New Roman" w:eastAsia="Times New Roman" w:hAnsi="Times New Roman"/>
          <w:sz w:val="28"/>
          <w:szCs w:val="28"/>
          <w:lang w:eastAsia="ru-RU"/>
        </w:rPr>
        <w:t xml:space="preserve">Станом на 01.01.2019  у районі функціонує 5 денних загальноосвітніх навчальних закладів: </w:t>
      </w:r>
      <w:r w:rsidRPr="00F84644">
        <w:rPr>
          <w:rFonts w:ascii="Times New Roman" w:hAnsi="Times New Roman"/>
          <w:sz w:val="28"/>
          <w:szCs w:val="28"/>
        </w:rPr>
        <w:t xml:space="preserve">Покровська ЗОШ І-ІІІ ступенів Троїцької районної ради Луганської області, </w:t>
      </w:r>
      <w:proofErr w:type="spellStart"/>
      <w:r w:rsidRPr="00F84644">
        <w:rPr>
          <w:rFonts w:ascii="Times New Roman" w:hAnsi="Times New Roman"/>
          <w:sz w:val="28"/>
          <w:szCs w:val="28"/>
        </w:rPr>
        <w:t>Привільська</w:t>
      </w:r>
      <w:proofErr w:type="spellEnd"/>
      <w:r w:rsidRPr="00F84644">
        <w:rPr>
          <w:rFonts w:ascii="Times New Roman" w:hAnsi="Times New Roman"/>
          <w:sz w:val="28"/>
          <w:szCs w:val="28"/>
        </w:rPr>
        <w:t xml:space="preserve"> ЗОШ І-ІІІ ступенів Троїцької районної ради Луганської області, </w:t>
      </w:r>
      <w:proofErr w:type="spellStart"/>
      <w:r w:rsidRPr="00F84644">
        <w:rPr>
          <w:rFonts w:ascii="Times New Roman" w:hAnsi="Times New Roman"/>
          <w:sz w:val="28"/>
          <w:szCs w:val="28"/>
        </w:rPr>
        <w:t>Тарасівська</w:t>
      </w:r>
      <w:proofErr w:type="spellEnd"/>
      <w:r w:rsidRPr="00F84644">
        <w:rPr>
          <w:rFonts w:ascii="Times New Roman" w:hAnsi="Times New Roman"/>
          <w:sz w:val="28"/>
          <w:szCs w:val="28"/>
        </w:rPr>
        <w:t xml:space="preserve"> ЗОШ І-ІІІ ступенів Троїцької районної ради Луганської області, </w:t>
      </w:r>
      <w:proofErr w:type="spellStart"/>
      <w:r w:rsidRPr="00F84644">
        <w:rPr>
          <w:rFonts w:ascii="Times New Roman" w:hAnsi="Times New Roman"/>
          <w:sz w:val="28"/>
          <w:szCs w:val="28"/>
        </w:rPr>
        <w:t>Тимонівська</w:t>
      </w:r>
      <w:proofErr w:type="spellEnd"/>
      <w:r w:rsidRPr="00F84644">
        <w:rPr>
          <w:rFonts w:ascii="Times New Roman" w:hAnsi="Times New Roman"/>
          <w:sz w:val="28"/>
          <w:szCs w:val="28"/>
        </w:rPr>
        <w:t xml:space="preserve"> ЗОШ І-ІІІ ступенів Троїцької районної ради Луганської області, </w:t>
      </w:r>
      <w:proofErr w:type="spellStart"/>
      <w:r w:rsidRPr="00F84644">
        <w:rPr>
          <w:rFonts w:ascii="Times New Roman" w:hAnsi="Times New Roman"/>
          <w:sz w:val="28"/>
          <w:szCs w:val="28"/>
        </w:rPr>
        <w:t>Вівчарівська</w:t>
      </w:r>
      <w:proofErr w:type="spellEnd"/>
      <w:r w:rsidRPr="00F84644">
        <w:rPr>
          <w:rFonts w:ascii="Times New Roman" w:hAnsi="Times New Roman"/>
          <w:sz w:val="28"/>
          <w:szCs w:val="28"/>
        </w:rPr>
        <w:t xml:space="preserve"> ЗОШ І-ІІ ступенів Троїцької районної ради Луганської області.</w:t>
      </w:r>
      <w:r w:rsidRPr="00F84644">
        <w:rPr>
          <w:rFonts w:ascii="Times New Roman" w:eastAsia="Times New Roman" w:hAnsi="Times New Roman"/>
          <w:sz w:val="28"/>
          <w:szCs w:val="28"/>
          <w:lang w:eastAsia="ru-RU"/>
        </w:rPr>
        <w:tab/>
      </w:r>
    </w:p>
    <w:p w:rsidR="00F84644" w:rsidRPr="00F84644" w:rsidRDefault="00F84644" w:rsidP="00F84644">
      <w:pPr>
        <w:spacing w:line="240" w:lineRule="auto"/>
        <w:ind w:firstLine="708"/>
        <w:jc w:val="both"/>
        <w:rPr>
          <w:rFonts w:ascii="Times New Roman" w:eastAsia="Times New Roman" w:hAnsi="Times New Roman"/>
          <w:sz w:val="28"/>
          <w:szCs w:val="28"/>
          <w:lang w:val="ru-RU" w:eastAsia="uk-UA"/>
        </w:rPr>
      </w:pPr>
      <w:r w:rsidRPr="00F84644">
        <w:rPr>
          <w:rFonts w:ascii="Times New Roman" w:eastAsia="Times New Roman" w:hAnsi="Times New Roman"/>
          <w:sz w:val="28"/>
          <w:szCs w:val="28"/>
          <w:lang w:eastAsia="uk-UA"/>
        </w:rPr>
        <w:t>Кількість учнів у денних закладах загальної середньої освіти згідно мережі закладів загальної середньої освіти Троїцького району на 2018/2019 навчальний рік становить 309 учнів.</w:t>
      </w:r>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Середня наповнюваність класів становить 10 учнів. За рахунок бюджетного фінансування працює 2 групи подовженого дня.</w:t>
      </w:r>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Учнівський контингент продовжує зменшуватися, що впливає на мережу загальноосвітніх закладів району та середню наповнюваність класів.</w:t>
      </w:r>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У зв’язку зі зменшенням контингенту учнів у районі проводяться заходи з оптимізації шкільної мережі.</w:t>
      </w:r>
    </w:p>
    <w:p w:rsidR="00F84644" w:rsidRPr="00F84644" w:rsidRDefault="00F84644" w:rsidP="00F84644">
      <w:pPr>
        <w:spacing w:line="240" w:lineRule="auto"/>
        <w:ind w:firstLine="708"/>
        <w:jc w:val="both"/>
        <w:rPr>
          <w:rFonts w:ascii="Times New Roman" w:eastAsia="Times New Roman" w:hAnsi="Times New Roman"/>
          <w:sz w:val="28"/>
          <w:szCs w:val="28"/>
          <w:lang w:val="ru-RU" w:eastAsia="ru-RU"/>
        </w:rPr>
      </w:pPr>
      <w:r w:rsidRPr="00F84644">
        <w:rPr>
          <w:rFonts w:ascii="Times New Roman" w:eastAsia="Times New Roman" w:hAnsi="Times New Roman"/>
          <w:sz w:val="28"/>
          <w:szCs w:val="28"/>
          <w:lang w:eastAsia="ru-RU"/>
        </w:rPr>
        <w:t>Для 2 дітей з вадами фізичного та (або) розумового розвитку відповідно до довідок ЛКК організовано індивідуальне навчання на дому.</w:t>
      </w:r>
    </w:p>
    <w:p w:rsidR="00F84644" w:rsidRPr="00F84644" w:rsidRDefault="00F84644" w:rsidP="00F84644">
      <w:pPr>
        <w:spacing w:line="240" w:lineRule="atLeast"/>
        <w:ind w:firstLine="708"/>
        <w:jc w:val="both"/>
        <w:rPr>
          <w:rFonts w:ascii="Times New Roman" w:hAnsi="Times New Roman"/>
          <w:sz w:val="28"/>
          <w:szCs w:val="28"/>
        </w:rPr>
      </w:pPr>
      <w:r w:rsidRPr="00F84644">
        <w:rPr>
          <w:rFonts w:ascii="Times New Roman" w:hAnsi="Times New Roman"/>
          <w:sz w:val="28"/>
          <w:szCs w:val="28"/>
        </w:rPr>
        <w:t>У перших класах навчається 49 учнів.</w:t>
      </w:r>
    </w:p>
    <w:p w:rsidR="00F84644" w:rsidRPr="00F84644" w:rsidRDefault="00F84644" w:rsidP="00F84644">
      <w:pPr>
        <w:spacing w:line="240" w:lineRule="auto"/>
        <w:ind w:firstLine="708"/>
        <w:jc w:val="both"/>
        <w:rPr>
          <w:rFonts w:ascii="Times New Roman" w:hAnsi="Times New Roman"/>
          <w:sz w:val="28"/>
          <w:szCs w:val="28"/>
        </w:rPr>
      </w:pPr>
      <w:r w:rsidRPr="00F84644">
        <w:rPr>
          <w:rFonts w:ascii="Times New Roman" w:hAnsi="Times New Roman"/>
          <w:sz w:val="28"/>
          <w:szCs w:val="28"/>
        </w:rPr>
        <w:t xml:space="preserve">З метою </w:t>
      </w:r>
      <w:r w:rsidRPr="00F84644">
        <w:rPr>
          <w:rFonts w:ascii="Times New Roman" w:eastAsia="Times New Roman" w:hAnsi="Times New Roman"/>
          <w:bCs/>
          <w:sz w:val="28"/>
          <w:szCs w:val="28"/>
          <w:lang w:eastAsia="ru-RU"/>
        </w:rPr>
        <w:t>забезпечення якісної, сучасної та доступної загальної середньої освіти "Нова українська школа" у 2018 році</w:t>
      </w:r>
      <w:r w:rsidRPr="00F84644">
        <w:rPr>
          <w:rFonts w:ascii="Times New Roman" w:hAnsi="Times New Roman"/>
          <w:sz w:val="28"/>
          <w:szCs w:val="28"/>
        </w:rPr>
        <w:t>, відділ освіти райдержадміністрації, органи місцевого самоврядування та заклади освіти району працювали над створенням сприятливих умов навчання для учнів 1 класу. Особлива увага надається організації умов для гарячого харчування, обладнання приміщень для організації рухливих ігор, ігрових майданчиків, відокремлених туалетних кімнат та гардеробів з обов’язковим виділенням секцій для першокласників.</w:t>
      </w:r>
    </w:p>
    <w:p w:rsidR="00F84644" w:rsidRPr="00F84644" w:rsidRDefault="00F84644" w:rsidP="00F84644">
      <w:pPr>
        <w:spacing w:line="240" w:lineRule="auto"/>
        <w:ind w:firstLine="708"/>
        <w:jc w:val="both"/>
        <w:rPr>
          <w:rFonts w:ascii="Times New Roman" w:hAnsi="Times New Roman"/>
          <w:sz w:val="28"/>
          <w:szCs w:val="28"/>
        </w:rPr>
      </w:pPr>
      <w:r w:rsidRPr="00F84644">
        <w:rPr>
          <w:rFonts w:ascii="Times New Roman" w:hAnsi="Times New Roman"/>
          <w:sz w:val="28"/>
          <w:szCs w:val="28"/>
        </w:rPr>
        <w:t xml:space="preserve">У всіх класних кімнатах для першокласників шкіл, які підпорядковані відділу освіти Троїцької райдержадміністрації зроблено ремонт. </w:t>
      </w:r>
    </w:p>
    <w:p w:rsidR="00F84644" w:rsidRPr="00F84644" w:rsidRDefault="00F84644" w:rsidP="00F84644">
      <w:pPr>
        <w:spacing w:line="240" w:lineRule="auto"/>
        <w:ind w:firstLine="708"/>
        <w:jc w:val="both"/>
        <w:rPr>
          <w:rFonts w:ascii="Times New Roman" w:hAnsi="Times New Roman"/>
          <w:sz w:val="28"/>
          <w:szCs w:val="28"/>
        </w:rPr>
      </w:pPr>
      <w:r w:rsidRPr="00F84644">
        <w:rPr>
          <w:rFonts w:ascii="Times New Roman" w:hAnsi="Times New Roman"/>
          <w:sz w:val="28"/>
          <w:szCs w:val="28"/>
        </w:rPr>
        <w:t xml:space="preserve">У </w:t>
      </w:r>
      <w:proofErr w:type="spellStart"/>
      <w:r w:rsidRPr="00F84644">
        <w:rPr>
          <w:rFonts w:ascii="Times New Roman" w:hAnsi="Times New Roman"/>
          <w:sz w:val="28"/>
          <w:szCs w:val="28"/>
        </w:rPr>
        <w:t>Привільській</w:t>
      </w:r>
      <w:proofErr w:type="spellEnd"/>
      <w:r w:rsidRPr="00F84644">
        <w:rPr>
          <w:rFonts w:ascii="Times New Roman" w:hAnsi="Times New Roman"/>
          <w:sz w:val="28"/>
          <w:szCs w:val="28"/>
        </w:rPr>
        <w:t xml:space="preserve"> ЗОШ І-ІІІ ступенів Троїцької районної ради Луганської області зроблено косметичний ремонт класу, створюються навчальні зони, придбано килимок, подушечки для відпочинку, деякі стенди. </w:t>
      </w:r>
    </w:p>
    <w:p w:rsidR="00F84644" w:rsidRPr="00F84644" w:rsidRDefault="00F84644" w:rsidP="00F84644">
      <w:pPr>
        <w:spacing w:line="240" w:lineRule="auto"/>
        <w:ind w:firstLine="708"/>
        <w:jc w:val="both"/>
        <w:rPr>
          <w:rFonts w:ascii="Times New Roman" w:hAnsi="Times New Roman"/>
          <w:sz w:val="28"/>
          <w:szCs w:val="28"/>
        </w:rPr>
      </w:pPr>
      <w:r w:rsidRPr="00F84644">
        <w:rPr>
          <w:rFonts w:ascii="Times New Roman" w:hAnsi="Times New Roman"/>
          <w:sz w:val="28"/>
          <w:szCs w:val="28"/>
        </w:rPr>
        <w:t xml:space="preserve">У </w:t>
      </w:r>
      <w:proofErr w:type="spellStart"/>
      <w:r w:rsidRPr="00F84644">
        <w:rPr>
          <w:rFonts w:ascii="Times New Roman" w:hAnsi="Times New Roman"/>
          <w:sz w:val="28"/>
          <w:szCs w:val="28"/>
        </w:rPr>
        <w:t>Вівчарівській</w:t>
      </w:r>
      <w:proofErr w:type="spellEnd"/>
      <w:r w:rsidRPr="00F84644">
        <w:rPr>
          <w:rFonts w:ascii="Times New Roman" w:hAnsi="Times New Roman"/>
          <w:sz w:val="28"/>
          <w:szCs w:val="28"/>
        </w:rPr>
        <w:t xml:space="preserve"> ЗОШ І-ІІ ступенів Троїцької районної ради Луганської області зроблено косметичний ремонт класу, придбано дидактичний матеріал, ведеться робота по облаштуванню кімнати за нормами НУШ.</w:t>
      </w:r>
    </w:p>
    <w:p w:rsidR="00F84644" w:rsidRPr="00F84644" w:rsidRDefault="00F84644" w:rsidP="00F84644">
      <w:pPr>
        <w:spacing w:line="240" w:lineRule="auto"/>
        <w:ind w:firstLine="708"/>
        <w:jc w:val="both"/>
        <w:rPr>
          <w:rFonts w:ascii="Times New Roman" w:hAnsi="Times New Roman"/>
          <w:sz w:val="28"/>
          <w:szCs w:val="28"/>
        </w:rPr>
      </w:pPr>
      <w:r w:rsidRPr="00F84644">
        <w:rPr>
          <w:rFonts w:ascii="Times New Roman" w:hAnsi="Times New Roman"/>
          <w:sz w:val="28"/>
          <w:szCs w:val="28"/>
        </w:rPr>
        <w:t xml:space="preserve">У Покровській ЗОШ І-ІІІ ступенів Троїцької районної ради Луганської області зроблено косметичний ремонт класної кімнати 1 класу , придбано шкільну стінку, </w:t>
      </w:r>
      <w:proofErr w:type="spellStart"/>
      <w:r w:rsidRPr="00F84644">
        <w:rPr>
          <w:rFonts w:ascii="Times New Roman" w:hAnsi="Times New Roman"/>
          <w:sz w:val="28"/>
          <w:szCs w:val="28"/>
        </w:rPr>
        <w:t>міні-діван</w:t>
      </w:r>
      <w:proofErr w:type="spellEnd"/>
      <w:r w:rsidRPr="00F84644">
        <w:rPr>
          <w:rFonts w:ascii="Times New Roman" w:hAnsi="Times New Roman"/>
          <w:sz w:val="28"/>
          <w:szCs w:val="28"/>
        </w:rPr>
        <w:t>, шафу, стенди: «Класний куточок», «Мальовнича Україна», «Українська символіка», «Український, англійський алфавіт», «Азбука», «Додавання чисел», «Куточок природи», килимок, подушки.</w:t>
      </w:r>
    </w:p>
    <w:p w:rsidR="00F84644" w:rsidRPr="00F84644" w:rsidRDefault="00F84644" w:rsidP="00F84644">
      <w:pPr>
        <w:spacing w:line="240" w:lineRule="auto"/>
        <w:ind w:firstLine="708"/>
        <w:jc w:val="both"/>
        <w:rPr>
          <w:rFonts w:ascii="Times New Roman" w:hAnsi="Times New Roman"/>
          <w:sz w:val="28"/>
          <w:szCs w:val="28"/>
        </w:rPr>
      </w:pPr>
      <w:r w:rsidRPr="00F84644">
        <w:rPr>
          <w:rFonts w:ascii="Times New Roman" w:hAnsi="Times New Roman"/>
          <w:sz w:val="28"/>
          <w:szCs w:val="28"/>
        </w:rPr>
        <w:t xml:space="preserve">У </w:t>
      </w:r>
      <w:proofErr w:type="spellStart"/>
      <w:r w:rsidRPr="00F84644">
        <w:rPr>
          <w:rFonts w:ascii="Times New Roman" w:hAnsi="Times New Roman"/>
          <w:sz w:val="28"/>
          <w:szCs w:val="28"/>
        </w:rPr>
        <w:t>Тимонівській</w:t>
      </w:r>
      <w:proofErr w:type="spellEnd"/>
      <w:r w:rsidRPr="00F84644">
        <w:rPr>
          <w:rFonts w:ascii="Times New Roman" w:hAnsi="Times New Roman"/>
          <w:sz w:val="28"/>
          <w:szCs w:val="28"/>
        </w:rPr>
        <w:t xml:space="preserve"> ЗОШ І-ІІІ ступенів Троїцької районної ради Луганської області зроблено косметичний ремонт класної кімнати 1 класу, оформлено тематичні зони, придбано дидактичний матеріал, оформлено зону розминки.</w:t>
      </w:r>
    </w:p>
    <w:p w:rsidR="00F84644" w:rsidRPr="00F84644" w:rsidRDefault="00F84644" w:rsidP="00F84644">
      <w:pPr>
        <w:spacing w:line="240" w:lineRule="auto"/>
        <w:ind w:firstLine="708"/>
        <w:jc w:val="both"/>
        <w:rPr>
          <w:rFonts w:ascii="Times New Roman" w:hAnsi="Times New Roman"/>
          <w:sz w:val="28"/>
          <w:szCs w:val="28"/>
        </w:rPr>
      </w:pPr>
      <w:r w:rsidRPr="00F84644">
        <w:rPr>
          <w:rFonts w:ascii="Times New Roman" w:hAnsi="Times New Roman"/>
          <w:sz w:val="28"/>
          <w:szCs w:val="28"/>
        </w:rPr>
        <w:t xml:space="preserve">У </w:t>
      </w:r>
      <w:proofErr w:type="spellStart"/>
      <w:r w:rsidRPr="00F84644">
        <w:rPr>
          <w:rFonts w:ascii="Times New Roman" w:hAnsi="Times New Roman"/>
          <w:sz w:val="28"/>
          <w:szCs w:val="28"/>
        </w:rPr>
        <w:t>Тарасівській</w:t>
      </w:r>
      <w:proofErr w:type="spellEnd"/>
      <w:r w:rsidRPr="00F84644">
        <w:rPr>
          <w:rFonts w:ascii="Times New Roman" w:hAnsi="Times New Roman"/>
          <w:sz w:val="28"/>
          <w:szCs w:val="28"/>
        </w:rPr>
        <w:t xml:space="preserve"> ЗОШ І-ІІІ зроблено косметичний ремонт класної кімнати 1 класу, оформлено тематичні зони.</w:t>
      </w:r>
    </w:p>
    <w:p w:rsidR="00F84644" w:rsidRPr="00F84644" w:rsidRDefault="00F84644" w:rsidP="00F84644">
      <w:pPr>
        <w:spacing w:line="240" w:lineRule="atLeast"/>
        <w:ind w:firstLine="708"/>
        <w:jc w:val="both"/>
        <w:rPr>
          <w:rStyle w:val="a4"/>
          <w:color w:val="auto"/>
          <w:u w:val="none"/>
          <w:bdr w:val="none" w:sz="0" w:space="0" w:color="auto" w:frame="1"/>
          <w:shd w:val="clear" w:color="auto" w:fill="FFFFFF"/>
        </w:rPr>
      </w:pPr>
      <w:r w:rsidRPr="00F84644">
        <w:rPr>
          <w:rFonts w:ascii="Times New Roman" w:hAnsi="Times New Roman"/>
          <w:sz w:val="28"/>
          <w:szCs w:val="28"/>
          <w:shd w:val="clear" w:color="auto" w:fill="FFFFFF"/>
        </w:rPr>
        <w:t>У</w:t>
      </w:r>
      <w:hyperlink r:id="rId9" w:history="1">
        <w:r w:rsidRPr="00F84644">
          <w:rPr>
            <w:rStyle w:val="a4"/>
            <w:rFonts w:ascii="Times New Roman" w:hAnsi="Times New Roman"/>
            <w:color w:val="auto"/>
            <w:sz w:val="28"/>
            <w:szCs w:val="28"/>
            <w:u w:val="none"/>
            <w:bdr w:val="none" w:sz="0" w:space="0" w:color="auto" w:frame="1"/>
            <w:shd w:val="clear" w:color="auto" w:fill="FFFFFF"/>
          </w:rPr>
          <w:t>сі перші класи з 1 вересня 2018 року, безкоштовно отримали набори LEGO (</w:t>
        </w:r>
        <w:r w:rsidRPr="00F84644">
          <w:rPr>
            <w:rStyle w:val="a4"/>
            <w:rFonts w:ascii="Times New Roman" w:hAnsi="Times New Roman"/>
            <w:color w:val="auto"/>
            <w:sz w:val="28"/>
            <w:szCs w:val="28"/>
            <w:u w:val="none"/>
            <w:bdr w:val="none" w:sz="0" w:space="0" w:color="auto" w:frame="1"/>
            <w:shd w:val="clear" w:color="auto" w:fill="FFFFFF"/>
            <w:lang w:val="en-US"/>
          </w:rPr>
          <w:t>SixBricks</w:t>
        </w:r>
        <w:r w:rsidRPr="00F84644">
          <w:rPr>
            <w:rStyle w:val="a4"/>
            <w:rFonts w:ascii="Times New Roman" w:hAnsi="Times New Roman"/>
            <w:color w:val="auto"/>
            <w:sz w:val="28"/>
            <w:szCs w:val="28"/>
            <w:u w:val="none"/>
            <w:bdr w:val="none" w:sz="0" w:space="0" w:color="auto" w:frame="1"/>
            <w:shd w:val="clear" w:color="auto" w:fill="FFFFFF"/>
          </w:rPr>
          <w:t>) 114 шт. на загальну суму – 1177,62.</w:t>
        </w:r>
      </w:hyperlink>
    </w:p>
    <w:p w:rsidR="00F84644" w:rsidRPr="00F84644" w:rsidRDefault="00F84644" w:rsidP="00F84644">
      <w:pPr>
        <w:ind w:firstLine="708"/>
        <w:jc w:val="both"/>
      </w:pPr>
      <w:r w:rsidRPr="00F84644">
        <w:rPr>
          <w:rFonts w:ascii="Times New Roman" w:hAnsi="Times New Roman"/>
          <w:sz w:val="28"/>
          <w:szCs w:val="28"/>
        </w:rPr>
        <w:t xml:space="preserve">На забезпечення якісної, сучасної і доступної загальної середньої освіти «Нова українська школа» за рахунок субвенції з державного бюджету для початкових класів закладів загальної середньої освіти відділу освіти Троїцької районної державної адміністрації, згідно постанови КМУ № 237 було виділено 236392,00 </w:t>
      </w:r>
      <w:proofErr w:type="spellStart"/>
      <w:r w:rsidRPr="00F84644">
        <w:rPr>
          <w:rFonts w:ascii="Times New Roman" w:hAnsi="Times New Roman"/>
          <w:sz w:val="28"/>
          <w:szCs w:val="28"/>
        </w:rPr>
        <w:t>грн</w:t>
      </w:r>
      <w:proofErr w:type="spellEnd"/>
      <w:r w:rsidRPr="00F84644">
        <w:rPr>
          <w:rFonts w:ascii="Times New Roman" w:hAnsi="Times New Roman"/>
          <w:sz w:val="28"/>
          <w:szCs w:val="28"/>
        </w:rPr>
        <w:t xml:space="preserve"> на закупівлю меблів, дидактичного матеріалу та мультимедійного обладнання (проектор + екран).</w:t>
      </w:r>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 xml:space="preserve"> З місцевого бюджету були виділені кошти на </w:t>
      </w:r>
      <w:proofErr w:type="spellStart"/>
      <w:r w:rsidRPr="00F84644">
        <w:rPr>
          <w:rFonts w:ascii="Times New Roman" w:hAnsi="Times New Roman"/>
          <w:sz w:val="28"/>
          <w:szCs w:val="28"/>
        </w:rPr>
        <w:t>співфінансування</w:t>
      </w:r>
      <w:proofErr w:type="spellEnd"/>
      <w:r w:rsidRPr="00F84644">
        <w:rPr>
          <w:rFonts w:ascii="Times New Roman" w:hAnsi="Times New Roman"/>
          <w:sz w:val="28"/>
          <w:szCs w:val="28"/>
        </w:rPr>
        <w:t xml:space="preserve"> в розмірі 10% в сумі 26266,00 грн.</w:t>
      </w:r>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 xml:space="preserve">На закупівлю комп'ютерного обладнання згідно постанови КМУ № 929 з державного бюджету виділено 45925,00 </w:t>
      </w:r>
      <w:proofErr w:type="spellStart"/>
      <w:r w:rsidRPr="00F84644">
        <w:rPr>
          <w:rFonts w:ascii="Times New Roman" w:hAnsi="Times New Roman"/>
          <w:sz w:val="28"/>
          <w:szCs w:val="28"/>
        </w:rPr>
        <w:t>грн</w:t>
      </w:r>
      <w:proofErr w:type="spellEnd"/>
      <w:r w:rsidRPr="00F84644">
        <w:rPr>
          <w:rFonts w:ascii="Times New Roman" w:hAnsi="Times New Roman"/>
          <w:sz w:val="28"/>
          <w:szCs w:val="28"/>
        </w:rPr>
        <w:t xml:space="preserve">, а також </w:t>
      </w:r>
      <w:proofErr w:type="spellStart"/>
      <w:r w:rsidRPr="00F84644">
        <w:rPr>
          <w:rFonts w:ascii="Times New Roman" w:hAnsi="Times New Roman"/>
          <w:sz w:val="28"/>
          <w:szCs w:val="28"/>
        </w:rPr>
        <w:t>співфінансування</w:t>
      </w:r>
      <w:proofErr w:type="spellEnd"/>
      <w:r w:rsidRPr="00F84644">
        <w:rPr>
          <w:rFonts w:ascii="Times New Roman" w:hAnsi="Times New Roman"/>
          <w:sz w:val="28"/>
          <w:szCs w:val="28"/>
        </w:rPr>
        <w:t xml:space="preserve"> з місцевого бюджету 20% в сумі 11482,00 грн.</w:t>
      </w:r>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Додатково були витрачені кошти з залишку освітньої субвенції 2017 року в сумі 181466,00 грн.</w:t>
      </w:r>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Було закуплено:</w:t>
      </w:r>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- 49 одномісних комплектів шкільних меблів (парта + стілець),</w:t>
      </w:r>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- 49 комплектів складаються з різних наборів дидактичного матеріалу для учня, і 5 комплектів для вчителя які складаються з різного демонстраційного і дидактичного матеріалів.</w:t>
      </w:r>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- 5 ноутбуків,</w:t>
      </w:r>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 xml:space="preserve">- 5 багатофункціональних пристроїв (БФП) </w:t>
      </w:r>
      <w:proofErr w:type="spellStart"/>
      <w:r w:rsidRPr="00F84644">
        <w:rPr>
          <w:rFonts w:ascii="Times New Roman" w:hAnsi="Times New Roman"/>
          <w:sz w:val="28"/>
          <w:szCs w:val="28"/>
        </w:rPr>
        <w:t>Canon</w:t>
      </w:r>
      <w:proofErr w:type="spellEnd"/>
      <w:r w:rsidRPr="00F84644">
        <w:rPr>
          <w:rFonts w:ascii="Times New Roman" w:hAnsi="Times New Roman"/>
          <w:sz w:val="28"/>
          <w:szCs w:val="28"/>
        </w:rPr>
        <w:t>,</w:t>
      </w:r>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 xml:space="preserve">- 5 проекторів, </w:t>
      </w:r>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 xml:space="preserve">- 5 інтерактивних </w:t>
      </w:r>
      <w:proofErr w:type="spellStart"/>
      <w:r w:rsidRPr="00F84644">
        <w:rPr>
          <w:rFonts w:ascii="Times New Roman" w:hAnsi="Times New Roman"/>
          <w:sz w:val="28"/>
          <w:szCs w:val="28"/>
        </w:rPr>
        <w:t>дошок</w:t>
      </w:r>
      <w:proofErr w:type="spellEnd"/>
      <w:r w:rsidRPr="00F84644">
        <w:rPr>
          <w:rFonts w:ascii="Times New Roman" w:hAnsi="Times New Roman"/>
          <w:sz w:val="28"/>
          <w:szCs w:val="28"/>
        </w:rPr>
        <w:t>.</w:t>
      </w:r>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 xml:space="preserve">Вищезазначені матеріальні цінності розподілені по закладах загальної середньої освіти Троїцького району (Покровська ЗОШ І-ІІІ ступенів Троїцької районної ради Луганської області, </w:t>
      </w:r>
      <w:proofErr w:type="spellStart"/>
      <w:r w:rsidRPr="00F84644">
        <w:rPr>
          <w:rFonts w:ascii="Times New Roman" w:hAnsi="Times New Roman"/>
          <w:sz w:val="28"/>
          <w:szCs w:val="28"/>
        </w:rPr>
        <w:t>Тарасівська</w:t>
      </w:r>
      <w:proofErr w:type="spellEnd"/>
      <w:r w:rsidRPr="00F84644">
        <w:rPr>
          <w:rFonts w:ascii="Times New Roman" w:hAnsi="Times New Roman"/>
          <w:sz w:val="28"/>
          <w:szCs w:val="28"/>
        </w:rPr>
        <w:t xml:space="preserve"> ЗОШ І-ІІІ ступенів Троїцької районної ради Луганської області, </w:t>
      </w:r>
      <w:proofErr w:type="spellStart"/>
      <w:r w:rsidRPr="00F84644">
        <w:rPr>
          <w:rFonts w:ascii="Times New Roman" w:hAnsi="Times New Roman"/>
          <w:sz w:val="28"/>
          <w:szCs w:val="28"/>
        </w:rPr>
        <w:t>Тимоновская</w:t>
      </w:r>
      <w:proofErr w:type="spellEnd"/>
      <w:r w:rsidRPr="00F84644">
        <w:rPr>
          <w:rFonts w:ascii="Times New Roman" w:hAnsi="Times New Roman"/>
          <w:sz w:val="28"/>
          <w:szCs w:val="28"/>
        </w:rPr>
        <w:t xml:space="preserve"> ЗОШ І-ІІІ ступенів Троїцької районної ради Луганської області, </w:t>
      </w:r>
      <w:proofErr w:type="spellStart"/>
      <w:r w:rsidRPr="00F84644">
        <w:rPr>
          <w:rFonts w:ascii="Times New Roman" w:hAnsi="Times New Roman"/>
          <w:sz w:val="28"/>
          <w:szCs w:val="28"/>
        </w:rPr>
        <w:t>Привільська</w:t>
      </w:r>
      <w:proofErr w:type="spellEnd"/>
      <w:r w:rsidRPr="00F84644">
        <w:rPr>
          <w:rFonts w:ascii="Times New Roman" w:hAnsi="Times New Roman"/>
          <w:sz w:val="28"/>
          <w:szCs w:val="28"/>
        </w:rPr>
        <w:t xml:space="preserve"> ЗОШ І-ІІІ ступенів Троїцької районної ради Луганської області, </w:t>
      </w:r>
      <w:proofErr w:type="spellStart"/>
      <w:r w:rsidRPr="00F84644">
        <w:rPr>
          <w:rFonts w:ascii="Times New Roman" w:hAnsi="Times New Roman"/>
          <w:sz w:val="28"/>
          <w:szCs w:val="28"/>
        </w:rPr>
        <w:t>Вівчарівська</w:t>
      </w:r>
      <w:proofErr w:type="spellEnd"/>
      <w:r w:rsidRPr="00F84644">
        <w:rPr>
          <w:rFonts w:ascii="Times New Roman" w:hAnsi="Times New Roman"/>
          <w:sz w:val="28"/>
          <w:szCs w:val="28"/>
        </w:rPr>
        <w:t xml:space="preserve"> ЗОШ І-ІІ ступенів Троїцької районної ради Луганської області) відповідно до кількості учнів 1 класів і вже використовуються в навчальному процесі.</w:t>
      </w:r>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 xml:space="preserve">Всього на НУШ витрачено - 501531,00 </w:t>
      </w:r>
      <w:proofErr w:type="spellStart"/>
      <w:r w:rsidRPr="00F84644">
        <w:rPr>
          <w:rFonts w:ascii="Times New Roman" w:hAnsi="Times New Roman"/>
          <w:sz w:val="28"/>
          <w:szCs w:val="28"/>
        </w:rPr>
        <w:t>грн</w:t>
      </w:r>
      <w:proofErr w:type="spellEnd"/>
    </w:p>
    <w:p w:rsidR="00F84644" w:rsidRPr="00F84644" w:rsidRDefault="00F84644" w:rsidP="00F84644">
      <w:pPr>
        <w:ind w:firstLine="708"/>
        <w:jc w:val="both"/>
        <w:rPr>
          <w:rFonts w:ascii="Times New Roman" w:hAnsi="Times New Roman"/>
          <w:sz w:val="28"/>
          <w:szCs w:val="28"/>
        </w:rPr>
      </w:pPr>
      <w:r w:rsidRPr="00F84644">
        <w:rPr>
          <w:rFonts w:ascii="Times New Roman" w:hAnsi="Times New Roman"/>
          <w:sz w:val="28"/>
          <w:szCs w:val="28"/>
        </w:rPr>
        <w:t>На закупівлю кабінету української мови для Покровської ЗОШ І-ІІІ ступенів Троїцької районної ради Луганської області (постанова КМУ № 929) з державного бюджету було виділено 101000,00 гривень, які були повністю витрачені на закупівлю шкільних меблів - 10 двомісних парт і 20 стільців, 1 ноутбука, 1 багатофункціонального пристрою, ляльок в національних українських костюмах, а також різного дидактичного  і демонстраційного матеріалу, літератури, витратних матеріалів для МФУ.</w:t>
      </w:r>
    </w:p>
    <w:p w:rsidR="00F84644" w:rsidRPr="00F84644" w:rsidRDefault="00F84644" w:rsidP="00F84644">
      <w:pPr>
        <w:spacing w:line="240" w:lineRule="atLeast"/>
        <w:ind w:firstLine="708"/>
        <w:jc w:val="both"/>
        <w:rPr>
          <w:rFonts w:ascii="Times New Roman" w:hAnsi="Times New Roman"/>
          <w:sz w:val="28"/>
          <w:szCs w:val="28"/>
        </w:rPr>
      </w:pPr>
      <w:r w:rsidRPr="00F84644">
        <w:rPr>
          <w:rFonts w:ascii="Times New Roman" w:hAnsi="Times New Roman"/>
          <w:sz w:val="28"/>
          <w:szCs w:val="28"/>
        </w:rPr>
        <w:t>На виконання Закону України «Про мови» у районі функціонують 4 україномовні школи та з 1 вересня у 1 російськомовній школі району, на підставі заяв батьків, створено перший клас з українською мовою навчання. Забезпечена наступність навчання українською мовою всіх учнів. У районі створені сприятливі умови для формування гармонійного розвитку здібностей кожної дитини.</w:t>
      </w:r>
    </w:p>
    <w:p w:rsidR="00F84644" w:rsidRPr="00F84644" w:rsidRDefault="00F84644" w:rsidP="00F84644">
      <w:pPr>
        <w:jc w:val="both"/>
        <w:rPr>
          <w:rFonts w:ascii="Times New Roman" w:hAnsi="Times New Roman"/>
          <w:sz w:val="28"/>
          <w:szCs w:val="28"/>
        </w:rPr>
      </w:pPr>
      <w:r w:rsidRPr="00F84644">
        <w:rPr>
          <w:rFonts w:ascii="Times New Roman" w:hAnsi="Times New Roman"/>
          <w:sz w:val="28"/>
          <w:szCs w:val="28"/>
        </w:rPr>
        <w:tab/>
        <w:t>У 2018 році заклади загальної середньої освіти району закінчили 23 учні 11 класів. Із 23 випускників денних ЗЗСО 12 учнів (52 %) вступили до ВНЗ ІІІ-І</w:t>
      </w:r>
      <w:r w:rsidRPr="00F84644">
        <w:rPr>
          <w:rFonts w:ascii="Times New Roman" w:hAnsi="Times New Roman"/>
          <w:sz w:val="28"/>
          <w:szCs w:val="28"/>
          <w:lang w:val="en-US"/>
        </w:rPr>
        <w:t>V</w:t>
      </w:r>
      <w:r w:rsidRPr="00F84644">
        <w:rPr>
          <w:rFonts w:ascii="Times New Roman" w:hAnsi="Times New Roman"/>
          <w:sz w:val="28"/>
          <w:szCs w:val="28"/>
        </w:rPr>
        <w:t xml:space="preserve"> рівнів акредитації, 5 учнів (22 %) - ВНЗ І-ІІ рівнів акредитації, 6 учнів   (26 %) - СПТУ, ліцеї, не навчається – 0 учнів (0 %).</w:t>
      </w:r>
    </w:p>
    <w:p w:rsidR="00F84644" w:rsidRPr="00F84644" w:rsidRDefault="00F84644" w:rsidP="00F84644">
      <w:pPr>
        <w:spacing w:line="240" w:lineRule="atLeast"/>
        <w:jc w:val="both"/>
        <w:rPr>
          <w:rFonts w:ascii="Times New Roman" w:hAnsi="Times New Roman"/>
          <w:sz w:val="28"/>
          <w:szCs w:val="28"/>
        </w:rPr>
      </w:pPr>
      <w:r w:rsidRPr="00F84644">
        <w:rPr>
          <w:rFonts w:ascii="Times New Roman" w:hAnsi="Times New Roman"/>
          <w:sz w:val="28"/>
          <w:szCs w:val="28"/>
        </w:rPr>
        <w:tab/>
        <w:t>У 2018 році закінчили 9 клас та отримали базову зальну середню освіту  23 учні, всі отримують повну загальну середню освіту:</w:t>
      </w:r>
    </w:p>
    <w:p w:rsidR="00F84644" w:rsidRPr="00F84644" w:rsidRDefault="00F84644" w:rsidP="00F84644">
      <w:pPr>
        <w:spacing w:line="240" w:lineRule="atLeast"/>
        <w:jc w:val="both"/>
        <w:rPr>
          <w:rFonts w:ascii="Times New Roman" w:hAnsi="Times New Roman"/>
          <w:sz w:val="28"/>
          <w:szCs w:val="28"/>
        </w:rPr>
      </w:pPr>
      <w:r w:rsidRPr="00F84644">
        <w:rPr>
          <w:rFonts w:ascii="Times New Roman" w:hAnsi="Times New Roman"/>
          <w:sz w:val="28"/>
          <w:szCs w:val="28"/>
        </w:rPr>
        <w:tab/>
        <w:t>в 10 класах денних шкіл – 17 учнів (74 %),</w:t>
      </w:r>
    </w:p>
    <w:p w:rsidR="00F84644" w:rsidRPr="00F84644" w:rsidRDefault="00F84644" w:rsidP="00F84644">
      <w:pPr>
        <w:spacing w:line="240" w:lineRule="atLeast"/>
        <w:jc w:val="both"/>
        <w:rPr>
          <w:rFonts w:ascii="Times New Roman" w:hAnsi="Times New Roman"/>
          <w:sz w:val="28"/>
          <w:szCs w:val="28"/>
        </w:rPr>
      </w:pPr>
      <w:r w:rsidRPr="00F84644">
        <w:rPr>
          <w:rFonts w:ascii="Times New Roman" w:hAnsi="Times New Roman"/>
          <w:sz w:val="28"/>
          <w:szCs w:val="28"/>
        </w:rPr>
        <w:tab/>
        <w:t xml:space="preserve">в СПТУ, ліцеях – 3 учні (13 %),   </w:t>
      </w:r>
    </w:p>
    <w:p w:rsidR="00F84644" w:rsidRPr="00F84644" w:rsidRDefault="00F84644" w:rsidP="00F84644">
      <w:pPr>
        <w:spacing w:line="240" w:lineRule="atLeast"/>
        <w:jc w:val="both"/>
        <w:rPr>
          <w:rFonts w:ascii="Times New Roman" w:hAnsi="Times New Roman"/>
          <w:sz w:val="28"/>
          <w:szCs w:val="28"/>
        </w:rPr>
      </w:pPr>
      <w:r w:rsidRPr="00F84644">
        <w:rPr>
          <w:rFonts w:ascii="Times New Roman" w:hAnsi="Times New Roman"/>
          <w:sz w:val="28"/>
          <w:szCs w:val="28"/>
        </w:rPr>
        <w:tab/>
        <w:t xml:space="preserve">у ВНЗ І-ІІ рівнів акредитації – 3 учні (13 %), </w:t>
      </w:r>
    </w:p>
    <w:p w:rsidR="00F84644" w:rsidRPr="00F84644" w:rsidRDefault="00F84644" w:rsidP="00F84644">
      <w:pPr>
        <w:spacing w:line="240" w:lineRule="atLeast"/>
        <w:jc w:val="both"/>
        <w:rPr>
          <w:rFonts w:ascii="Times New Roman" w:hAnsi="Times New Roman"/>
          <w:sz w:val="28"/>
          <w:szCs w:val="28"/>
        </w:rPr>
      </w:pPr>
      <w:r w:rsidRPr="00F84644">
        <w:rPr>
          <w:rFonts w:ascii="Times New Roman" w:hAnsi="Times New Roman"/>
          <w:sz w:val="28"/>
          <w:szCs w:val="28"/>
        </w:rPr>
        <w:tab/>
        <w:t>не навчається – 0 учнів (0 %).</w:t>
      </w:r>
    </w:p>
    <w:p w:rsidR="00F84644" w:rsidRDefault="00F84644" w:rsidP="00F84644">
      <w:pPr>
        <w:spacing w:line="240" w:lineRule="atLeast"/>
        <w:rPr>
          <w:rFonts w:ascii="Times New Roman" w:hAnsi="Times New Roman"/>
          <w:b/>
          <w:sz w:val="28"/>
          <w:szCs w:val="28"/>
          <w:u w:val="single"/>
        </w:rPr>
      </w:pPr>
      <w:r>
        <w:rPr>
          <w:rFonts w:ascii="Times New Roman" w:hAnsi="Times New Roman"/>
          <w:sz w:val="28"/>
          <w:szCs w:val="28"/>
        </w:rPr>
        <w:tab/>
      </w:r>
    </w:p>
    <w:p w:rsidR="00F84644" w:rsidRDefault="00F84644" w:rsidP="00F84644">
      <w:pPr>
        <w:spacing w:line="240" w:lineRule="auto"/>
        <w:ind w:firstLine="708"/>
        <w:jc w:val="center"/>
        <w:rPr>
          <w:rFonts w:ascii="Times New Roman" w:hAnsi="Times New Roman"/>
          <w:b/>
          <w:sz w:val="28"/>
          <w:szCs w:val="28"/>
          <w:u w:val="single"/>
        </w:rPr>
      </w:pPr>
      <w:r>
        <w:rPr>
          <w:rFonts w:ascii="Times New Roman" w:hAnsi="Times New Roman"/>
          <w:b/>
          <w:sz w:val="28"/>
          <w:szCs w:val="28"/>
          <w:u w:val="single"/>
        </w:rPr>
        <w:t>Позашкільна освіта, виховна та спортивно-масова робота.</w:t>
      </w:r>
    </w:p>
    <w:p w:rsidR="00F84644" w:rsidRDefault="00F84644" w:rsidP="00F84644">
      <w:pPr>
        <w:spacing w:line="240" w:lineRule="auto"/>
        <w:ind w:firstLine="708"/>
        <w:jc w:val="both"/>
        <w:rPr>
          <w:rFonts w:ascii="Times New Roman" w:hAnsi="Times New Roman"/>
          <w:sz w:val="28"/>
          <w:szCs w:val="28"/>
        </w:rPr>
      </w:pPr>
      <w:r>
        <w:rPr>
          <w:rFonts w:ascii="Times New Roman" w:hAnsi="Times New Roman"/>
          <w:sz w:val="28"/>
          <w:szCs w:val="28"/>
        </w:rPr>
        <w:t>Дедалі більшого значення набуває позашкільна освіта. На неї сьогодні покладені відповідальні функції у вихованні підростаючого покоління.</w:t>
      </w:r>
    </w:p>
    <w:p w:rsidR="00F84644" w:rsidRDefault="00F84644" w:rsidP="00F84644">
      <w:pPr>
        <w:spacing w:line="240" w:lineRule="auto"/>
        <w:jc w:val="both"/>
        <w:rPr>
          <w:rFonts w:ascii="Times New Roman" w:hAnsi="Times New Roman"/>
          <w:color w:val="000000"/>
          <w:sz w:val="28"/>
          <w:szCs w:val="28"/>
          <w:lang w:eastAsia="ru-RU"/>
        </w:rPr>
      </w:pPr>
      <w:r>
        <w:rPr>
          <w:rFonts w:ascii="Times New Roman" w:hAnsi="Times New Roman"/>
          <w:sz w:val="28"/>
          <w:szCs w:val="28"/>
        </w:rPr>
        <w:tab/>
      </w:r>
      <w:r>
        <w:rPr>
          <w:rFonts w:ascii="Times New Roman" w:hAnsi="Times New Roman"/>
          <w:color w:val="000000"/>
          <w:sz w:val="28"/>
          <w:szCs w:val="28"/>
          <w:lang w:eastAsia="ru-RU"/>
        </w:rPr>
        <w:t>Щорічно у вересні проводяться олімпійські уроки, олімпійські тижні, змагання з міні-футболу, волейболу «Козацький гарт», дитячо-юнацька військово-спортивна патріотична гра «Джура».</w:t>
      </w:r>
    </w:p>
    <w:p w:rsidR="00F84644" w:rsidRDefault="00F84644" w:rsidP="00F84644">
      <w:pPr>
        <w:spacing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Проводяться різнопланові масові заходи: тематичні вечори, конкурси, вікторини, свято Миколая, інтелектуальна гра «Що? Де? Коли?», новорічні святкові концерти та привітання, Міжнародний День захисту дітей. Окремо хотілося б відзначити районний огляд-конкурс художньої самодіяльності «Ми – діти твої, Україно», що проводився  протягом лютого-березня у всіх школах району. Мистецькі здобутки демонстрували театральні, хорові, хореографічні та фольклорні колективи, вокальні ансамблі.</w:t>
      </w:r>
    </w:p>
    <w:p w:rsidR="00F84644" w:rsidRDefault="00F84644" w:rsidP="00F84644">
      <w:pPr>
        <w:spacing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Учні шкіл району беруть  участь в обласних заходах.</w:t>
      </w:r>
    </w:p>
    <w:p w:rsidR="00F84644" w:rsidRDefault="00F84644" w:rsidP="00F84644">
      <w:pPr>
        <w:spacing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Педагоги та вчителі постійно працюють над розвитком творчих здібностей кожної дитини, використовують нові форми роботи та постійно їх удосконалюють. Однак для досягнення найбільшого ефекту необхідна спільна робота органів місцевого самоврядування, батьків, педагогів, творчих спілок і всіх небайдужих громадян нашої держави. Адже діти – це дійсно майбутнє України.</w:t>
      </w:r>
    </w:p>
    <w:p w:rsidR="00F84644" w:rsidRDefault="00F84644" w:rsidP="00F84644">
      <w:pPr>
        <w:spacing w:line="240" w:lineRule="auto"/>
        <w:ind w:firstLine="540"/>
        <w:jc w:val="both"/>
        <w:rPr>
          <w:rFonts w:ascii="Times New Roman" w:hAnsi="Times New Roman"/>
          <w:sz w:val="28"/>
          <w:szCs w:val="28"/>
          <w:lang w:eastAsia="ru-RU"/>
        </w:rPr>
      </w:pPr>
      <w:r>
        <w:rPr>
          <w:rFonts w:ascii="Times New Roman" w:hAnsi="Times New Roman"/>
          <w:sz w:val="28"/>
          <w:szCs w:val="28"/>
          <w:lang w:eastAsia="ru-RU"/>
        </w:rPr>
        <w:t>Школа покликана стати тим місцем для особистості учня і вчителя, де буде духовно збагачуватись кожен учасник освітнього процесу, формуватись громадянська зрілість і особиста відповідальність за свій внесок у національно-культурне відродження України, у розбудову держави.</w:t>
      </w:r>
    </w:p>
    <w:p w:rsidR="00F84644" w:rsidRDefault="00F84644" w:rsidP="00F84644">
      <w:pPr>
        <w:spacing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Разом з тим аналіз виховної роботи шкіл у 2018 році виявив наступні недоліки:</w:t>
      </w:r>
    </w:p>
    <w:p w:rsidR="00F84644" w:rsidRDefault="00F84644" w:rsidP="00F84644">
      <w:pPr>
        <w:numPr>
          <w:ilvl w:val="0"/>
          <w:numId w:val="4"/>
        </w:numPr>
        <w:spacing w:line="240" w:lineRule="auto"/>
        <w:ind w:right="170"/>
        <w:contextualSpacing/>
        <w:jc w:val="both"/>
        <w:rPr>
          <w:rFonts w:ascii="Times New Roman" w:hAnsi="Times New Roman"/>
          <w:sz w:val="28"/>
          <w:szCs w:val="28"/>
          <w:lang w:eastAsia="ru-RU"/>
        </w:rPr>
      </w:pPr>
      <w:r>
        <w:rPr>
          <w:rFonts w:ascii="Times New Roman" w:hAnsi="Times New Roman"/>
          <w:sz w:val="28"/>
          <w:szCs w:val="28"/>
          <w:lang w:eastAsia="ru-RU"/>
        </w:rPr>
        <w:t>виховна робота у більшості шкіл становить собою набір стандартних заходів морально-просвітницького характеру;</w:t>
      </w:r>
    </w:p>
    <w:p w:rsidR="00F84644" w:rsidRDefault="00F84644" w:rsidP="00F84644">
      <w:pPr>
        <w:numPr>
          <w:ilvl w:val="0"/>
          <w:numId w:val="4"/>
        </w:numPr>
        <w:spacing w:line="240" w:lineRule="auto"/>
        <w:ind w:right="170"/>
        <w:contextualSpacing/>
        <w:jc w:val="both"/>
        <w:rPr>
          <w:rFonts w:ascii="Times New Roman" w:hAnsi="Times New Roman"/>
          <w:sz w:val="28"/>
          <w:szCs w:val="28"/>
          <w:lang w:eastAsia="ru-RU"/>
        </w:rPr>
      </w:pPr>
      <w:r>
        <w:rPr>
          <w:rFonts w:ascii="Times New Roman" w:hAnsi="Times New Roman"/>
          <w:sz w:val="28"/>
          <w:szCs w:val="28"/>
          <w:lang w:eastAsia="ru-RU"/>
        </w:rPr>
        <w:t xml:space="preserve">виховання здебільшого здійснюється як </w:t>
      </w:r>
      <w:proofErr w:type="spellStart"/>
      <w:r>
        <w:rPr>
          <w:rFonts w:ascii="Times New Roman" w:hAnsi="Times New Roman"/>
          <w:sz w:val="28"/>
          <w:szCs w:val="28"/>
          <w:lang w:eastAsia="ru-RU"/>
        </w:rPr>
        <w:t>моносуб’єктний</w:t>
      </w:r>
      <w:proofErr w:type="spellEnd"/>
      <w:r>
        <w:rPr>
          <w:rFonts w:ascii="Times New Roman" w:hAnsi="Times New Roman"/>
          <w:sz w:val="28"/>
          <w:szCs w:val="28"/>
          <w:lang w:eastAsia="ru-RU"/>
        </w:rPr>
        <w:t xml:space="preserve"> процес, у ході якого вихованець стає лише об’єктом впливу;</w:t>
      </w:r>
    </w:p>
    <w:p w:rsidR="00F84644" w:rsidRDefault="00F84644" w:rsidP="00F84644">
      <w:pPr>
        <w:numPr>
          <w:ilvl w:val="0"/>
          <w:numId w:val="4"/>
        </w:numPr>
        <w:spacing w:line="240" w:lineRule="auto"/>
        <w:ind w:right="170"/>
        <w:contextualSpacing/>
        <w:jc w:val="both"/>
        <w:rPr>
          <w:rFonts w:ascii="Times New Roman" w:hAnsi="Times New Roman"/>
          <w:sz w:val="28"/>
          <w:szCs w:val="28"/>
          <w:lang w:eastAsia="ru-RU"/>
        </w:rPr>
      </w:pPr>
      <w:r>
        <w:rPr>
          <w:rFonts w:ascii="Times New Roman" w:hAnsi="Times New Roman"/>
          <w:sz w:val="28"/>
          <w:szCs w:val="28"/>
          <w:lang w:eastAsia="ru-RU"/>
        </w:rPr>
        <w:t>зміст виховної роботи досить часто носить інформаційний характер.</w:t>
      </w:r>
    </w:p>
    <w:p w:rsidR="00F84644" w:rsidRDefault="00F84644" w:rsidP="00F84644">
      <w:pPr>
        <w:spacing w:line="240" w:lineRule="auto"/>
        <w:jc w:val="both"/>
        <w:rPr>
          <w:rFonts w:ascii="Times New Roman" w:hAnsi="Times New Roman"/>
          <w:sz w:val="28"/>
          <w:szCs w:val="28"/>
          <w:lang w:eastAsia="ru-RU"/>
        </w:rPr>
      </w:pPr>
      <w:r>
        <w:rPr>
          <w:rFonts w:ascii="Times New Roman" w:hAnsi="Times New Roman"/>
          <w:sz w:val="28"/>
          <w:szCs w:val="28"/>
          <w:lang w:eastAsia="ru-RU"/>
        </w:rPr>
        <w:tab/>
        <w:t>Із вищезазначеного можна зробити висновок: внаслідок цих недоліків виховання носить суто декларативний характер і ґрунтується на словесних методах та формах роботи, які не забезпечують у достатній мірі результативність виховного процесу.</w:t>
      </w:r>
    </w:p>
    <w:p w:rsidR="00F84644" w:rsidRDefault="00F84644" w:rsidP="00F84644">
      <w:pPr>
        <w:spacing w:line="240" w:lineRule="auto"/>
        <w:jc w:val="both"/>
        <w:rPr>
          <w:rFonts w:ascii="Times New Roman" w:hAnsi="Times New Roman"/>
          <w:sz w:val="28"/>
          <w:szCs w:val="28"/>
          <w:lang w:eastAsia="ru-RU"/>
        </w:rPr>
      </w:pPr>
      <w:r>
        <w:rPr>
          <w:rFonts w:ascii="Times New Roman" w:hAnsi="Times New Roman"/>
          <w:sz w:val="28"/>
          <w:szCs w:val="28"/>
          <w:lang w:eastAsia="ru-RU"/>
        </w:rPr>
        <w:tab/>
        <w:t>Для вирішення даного питання у 2018/2019 навчальному році акцентується увага на використання інноваційної виховної діяльності.</w:t>
      </w:r>
    </w:p>
    <w:p w:rsidR="00F84644" w:rsidRDefault="00F84644" w:rsidP="00F84644">
      <w:pPr>
        <w:spacing w:line="240" w:lineRule="auto"/>
        <w:jc w:val="center"/>
        <w:rPr>
          <w:rFonts w:ascii="Times New Roman" w:hAnsi="Times New Roman"/>
          <w:b/>
          <w:sz w:val="28"/>
          <w:szCs w:val="28"/>
          <w:u w:val="single"/>
          <w:lang w:eastAsia="ru-RU"/>
        </w:rPr>
      </w:pPr>
    </w:p>
    <w:p w:rsidR="00F84644" w:rsidRDefault="00F84644" w:rsidP="00F84644">
      <w:pPr>
        <w:spacing w:line="240" w:lineRule="auto"/>
        <w:jc w:val="center"/>
        <w:rPr>
          <w:rFonts w:ascii="Times New Roman" w:hAnsi="Times New Roman"/>
          <w:sz w:val="28"/>
          <w:szCs w:val="28"/>
          <w:lang w:eastAsia="ru-RU"/>
        </w:rPr>
      </w:pPr>
      <w:r>
        <w:rPr>
          <w:rFonts w:ascii="Times New Roman" w:hAnsi="Times New Roman"/>
          <w:b/>
          <w:sz w:val="28"/>
          <w:szCs w:val="28"/>
          <w:u w:val="single"/>
          <w:lang w:eastAsia="ru-RU"/>
        </w:rPr>
        <w:t>Кадрове забезпечення та методична робота.</w:t>
      </w:r>
    </w:p>
    <w:p w:rsidR="00F84644" w:rsidRDefault="00F84644" w:rsidP="00F84644">
      <w:pPr>
        <w:spacing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Ситуація із кадровим забезпеченням у закладах освіти станом на 01 січня 2019 року  виглядає такою: всього працівників освітянської галузі району - 159, з них 85 – педагогів.  Педагогічних працівників закладів загальної середньої освіти - 76, закладів дошкільної освіти – 9. </w:t>
      </w:r>
    </w:p>
    <w:p w:rsidR="00F84644" w:rsidRDefault="00F84644" w:rsidP="00F84644">
      <w:pPr>
        <w:spacing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школах району працюють вчителі, які мають педагогічні звання: вчитель методист – 0 (0 %), старший вчитель – 2 (3 %), за високі досягнення на освітянській ниві - 1 нагороджений знаком «Відмінник освіти України».</w:t>
      </w:r>
    </w:p>
    <w:p w:rsidR="00F84644" w:rsidRDefault="00F84644" w:rsidP="00F84644">
      <w:pPr>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Проблемою залишається те, що не за фахом працюють 16 педагогів (21 %); три і більше предметів викладає 23 вчителі (30 %). З неповним навантаженням працює 3 педагоги (4 %).</w:t>
      </w:r>
    </w:p>
    <w:p w:rsidR="00F84644" w:rsidRDefault="00F84644" w:rsidP="00F84644">
      <w:pPr>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100% укомплектованість педагогічними кадрами досягнуто за рахунок залучення до роботи вчителів-пенсіонерів – 9 (12 %) та збільшення педагогічного навантаження. </w:t>
      </w:r>
    </w:p>
    <w:p w:rsidR="00F84644" w:rsidRDefault="00F84644" w:rsidP="00F84644">
      <w:pPr>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Вперше до роботи в ЗНЗ району приступило 3 молодих фахівці.</w:t>
      </w:r>
    </w:p>
    <w:p w:rsidR="00F84644" w:rsidRDefault="00F84644" w:rsidP="00F84644">
      <w:pPr>
        <w:spacing w:line="24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ru-RU"/>
        </w:rPr>
        <w:t xml:space="preserve">Курсову перепідготовку за різними формами пройшли </w:t>
      </w:r>
      <w:r>
        <w:rPr>
          <w:rFonts w:ascii="Times New Roman" w:eastAsia="Times New Roman" w:hAnsi="Times New Roman"/>
          <w:sz w:val="28"/>
          <w:szCs w:val="28"/>
          <w:lang w:eastAsia="ru-RU"/>
        </w:rPr>
        <w:t>22</w:t>
      </w:r>
      <w:r>
        <w:rPr>
          <w:rFonts w:ascii="Times New Roman" w:eastAsia="Times New Roman" w:hAnsi="Times New Roman"/>
          <w:color w:val="000000"/>
          <w:sz w:val="28"/>
          <w:szCs w:val="28"/>
          <w:lang w:eastAsia="ru-RU"/>
        </w:rPr>
        <w:t>вчителі.</w:t>
      </w:r>
    </w:p>
    <w:p w:rsidR="00F84644" w:rsidRDefault="00F84644" w:rsidP="00F84644">
      <w:pPr>
        <w:spacing w:line="24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Учителі шкіл району надсилають свої матеріали в різні освітянські видавництва («Шкільний світ», «Основа», «Розкажіть онуку», «Освіта на Луганщині» тощо), їх роботи друкуються у збірках з досвіду роботи вчителів. </w:t>
      </w:r>
    </w:p>
    <w:p w:rsidR="00F84644" w:rsidRDefault="00F84644" w:rsidP="00F84644">
      <w:pPr>
        <w:spacing w:line="240" w:lineRule="auto"/>
        <w:jc w:val="both"/>
        <w:rPr>
          <w:rFonts w:ascii="Times New Roman" w:hAnsi="Times New Roman"/>
          <w:sz w:val="28"/>
          <w:szCs w:val="28"/>
          <w:lang w:eastAsia="ru-RU"/>
        </w:rPr>
      </w:pPr>
      <w:r>
        <w:rPr>
          <w:rFonts w:ascii="Times New Roman" w:hAnsi="Times New Roman"/>
          <w:sz w:val="28"/>
          <w:szCs w:val="28"/>
          <w:lang w:eastAsia="ru-RU"/>
        </w:rPr>
        <w:tab/>
        <w:t>У школах та дитячих садках проведено низку методичних заходів. Педагогами, які атестуються, проводяться відкриті уроки, заняття, виховні заходи, майстер-класи, творчі звіти, предметні тижні, звіти про самоосвітню діяльність та інше.</w:t>
      </w:r>
    </w:p>
    <w:p w:rsidR="00F84644" w:rsidRDefault="00F84644" w:rsidP="00F84644">
      <w:pPr>
        <w:spacing w:line="240" w:lineRule="auto"/>
        <w:rPr>
          <w:rFonts w:ascii="Times New Roman" w:hAnsi="Times New Roman"/>
          <w:b/>
          <w:sz w:val="28"/>
          <w:szCs w:val="28"/>
          <w:u w:val="single"/>
          <w:lang w:eastAsia="ru-RU"/>
        </w:rPr>
      </w:pPr>
      <w:r>
        <w:rPr>
          <w:rFonts w:ascii="Times New Roman" w:hAnsi="Times New Roman"/>
          <w:sz w:val="28"/>
          <w:szCs w:val="28"/>
          <w:lang w:eastAsia="ru-RU"/>
        </w:rPr>
        <w:tab/>
      </w:r>
    </w:p>
    <w:p w:rsidR="00F84644" w:rsidRDefault="00F84644" w:rsidP="00F84644">
      <w:pPr>
        <w:jc w:val="center"/>
        <w:rPr>
          <w:rFonts w:ascii="Times New Roman" w:hAnsi="Times New Roman"/>
          <w:sz w:val="28"/>
          <w:szCs w:val="28"/>
          <w:lang w:eastAsia="ru-RU"/>
        </w:rPr>
      </w:pPr>
      <w:r>
        <w:rPr>
          <w:rFonts w:ascii="Times New Roman" w:hAnsi="Times New Roman"/>
          <w:b/>
          <w:sz w:val="28"/>
          <w:szCs w:val="28"/>
          <w:u w:val="single"/>
          <w:lang w:eastAsia="ru-RU"/>
        </w:rPr>
        <w:t>Робота бібліотек шкіл району.</w:t>
      </w:r>
    </w:p>
    <w:p w:rsidR="00F84644" w:rsidRDefault="00F84644" w:rsidP="00F84644">
      <w:pPr>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Шкільна бібліотека – інформаційний центр навчального закладу, складова частина виховної, культурної, освітньої діяльності школи, яка заохочує дітей до систематичного читання задля постійного підвищення рівня особистого розвитку, сприяє виробленню в дітей навичок самостійної роботи з книгою, підвищенню якості й ефективності процесу читання: критичного аналізу, переосмислення і творчої інтерпретації прочитаного. Виконанню цих функцій сприяє проведення свят та конкурсів: «Тиждень дитячої та юнацької книги»,  «Найкращий читач»,  «Книга – твій друг і товариш», що проводяться кожного року. </w:t>
      </w:r>
    </w:p>
    <w:p w:rsidR="00F84644" w:rsidRDefault="00F84644" w:rsidP="00F84644">
      <w:pPr>
        <w:spacing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Забезпеченість підручниками учнів 1класів становить 86 %, 2-4 класів – 100%, 5 класів – 81 %, 6-9 класів – 100 %, 10 класів – 50 %, 11 класів – 100%. У школах району функціонує та підключена до мережі Інтернет 1 електронна бібліотеки (Покровська ЗОШ І-ІІІ ступенів).</w:t>
      </w:r>
    </w:p>
    <w:p w:rsidR="00F84644" w:rsidRDefault="00F84644" w:rsidP="00F84644">
      <w:pPr>
        <w:spacing w:line="240" w:lineRule="auto"/>
        <w:jc w:val="both"/>
        <w:rPr>
          <w:rFonts w:ascii="Times New Roman" w:hAnsi="Times New Roman"/>
          <w:b/>
          <w:sz w:val="28"/>
          <w:szCs w:val="28"/>
          <w:u w:val="single"/>
        </w:rPr>
      </w:pPr>
    </w:p>
    <w:p w:rsidR="00F84644" w:rsidRDefault="00F84644" w:rsidP="00F84644">
      <w:pPr>
        <w:spacing w:line="240" w:lineRule="auto"/>
        <w:jc w:val="center"/>
        <w:rPr>
          <w:rFonts w:ascii="Times New Roman" w:hAnsi="Times New Roman"/>
          <w:b/>
          <w:sz w:val="28"/>
          <w:szCs w:val="28"/>
          <w:u w:val="single"/>
        </w:rPr>
      </w:pPr>
      <w:r>
        <w:rPr>
          <w:rFonts w:ascii="Times New Roman" w:hAnsi="Times New Roman"/>
          <w:b/>
          <w:sz w:val="28"/>
          <w:szCs w:val="28"/>
          <w:u w:val="single"/>
        </w:rPr>
        <w:t>Організація харчування та підвозу.</w:t>
      </w:r>
    </w:p>
    <w:p w:rsidR="00F84644" w:rsidRDefault="00F84644" w:rsidP="00F84644">
      <w:pPr>
        <w:spacing w:line="240" w:lineRule="auto"/>
        <w:ind w:firstLine="709"/>
        <w:jc w:val="both"/>
        <w:rPr>
          <w:rFonts w:ascii="Times New Roman" w:hAnsi="Times New Roman"/>
          <w:color w:val="FF0000"/>
          <w:sz w:val="28"/>
          <w:szCs w:val="28"/>
        </w:rPr>
      </w:pPr>
      <w:r>
        <w:rPr>
          <w:rFonts w:ascii="Times New Roman" w:hAnsi="Times New Roman"/>
          <w:sz w:val="28"/>
          <w:szCs w:val="28"/>
        </w:rPr>
        <w:t xml:space="preserve">У 2018 році за рахунок бюджетних коштів організовано харчування у 5 закладах загальної середньої освіти. </w:t>
      </w:r>
      <w:r>
        <w:rPr>
          <w:rFonts w:ascii="Times New Roman" w:eastAsia="Times New Roman" w:hAnsi="Times New Roman"/>
          <w:sz w:val="28"/>
          <w:szCs w:val="28"/>
          <w:lang w:eastAsia="ru-RU"/>
        </w:rPr>
        <w:t>100 % учнів  охоплені різними формами харчування. Учні 1-4 класів та учні пільгових категорій харчуються за рахунок місцевого бюджету. Вартість харчування складає 8 грн.</w:t>
      </w:r>
    </w:p>
    <w:p w:rsidR="00F84644" w:rsidRDefault="00F84644" w:rsidP="00F84644">
      <w:pPr>
        <w:spacing w:line="240" w:lineRule="auto"/>
        <w:ind w:firstLine="709"/>
        <w:jc w:val="both"/>
        <w:rPr>
          <w:rFonts w:ascii="Times New Roman" w:hAnsi="Times New Roman"/>
          <w:sz w:val="28"/>
          <w:szCs w:val="28"/>
        </w:rPr>
      </w:pPr>
      <w:r>
        <w:rPr>
          <w:rFonts w:ascii="Times New Roman" w:hAnsi="Times New Roman"/>
          <w:sz w:val="28"/>
          <w:szCs w:val="28"/>
        </w:rPr>
        <w:t>Протягом року на харчування учнів  використано 351615 тис. грн.</w:t>
      </w:r>
    </w:p>
    <w:p w:rsidR="00F84644" w:rsidRDefault="00F84644" w:rsidP="00F84644">
      <w:pPr>
        <w:spacing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У Троїцькому районі для учнів та </w:t>
      </w:r>
      <w:proofErr w:type="spellStart"/>
      <w:r>
        <w:rPr>
          <w:rFonts w:ascii="Times New Roman" w:hAnsi="Times New Roman"/>
          <w:sz w:val="28"/>
          <w:szCs w:val="28"/>
        </w:rPr>
        <w:t>педпрацівників</w:t>
      </w:r>
      <w:proofErr w:type="spellEnd"/>
      <w:r>
        <w:rPr>
          <w:rFonts w:ascii="Times New Roman" w:hAnsi="Times New Roman"/>
          <w:sz w:val="28"/>
          <w:szCs w:val="28"/>
        </w:rPr>
        <w:t xml:space="preserve"> (</w:t>
      </w:r>
      <w:r>
        <w:rPr>
          <w:rFonts w:ascii="Times New Roman" w:eastAsia="Times New Roman" w:hAnsi="Times New Roman"/>
          <w:sz w:val="28"/>
          <w:szCs w:val="28"/>
        </w:rPr>
        <w:t>104 учні та 23 педагогічні працівники)</w:t>
      </w:r>
      <w:r>
        <w:rPr>
          <w:rFonts w:ascii="Times New Roman" w:hAnsi="Times New Roman"/>
          <w:sz w:val="28"/>
          <w:szCs w:val="28"/>
        </w:rPr>
        <w:t xml:space="preserve">, які перебувають за межею пішохідної доступності і потребують підвозу, організовано підвіз до 5 шкіл району. </w:t>
      </w:r>
      <w:r>
        <w:rPr>
          <w:rFonts w:ascii="Times New Roman" w:eastAsia="Times New Roman" w:hAnsi="Times New Roman"/>
          <w:sz w:val="28"/>
          <w:szCs w:val="28"/>
          <w:lang w:eastAsia="uk-UA"/>
        </w:rPr>
        <w:t xml:space="preserve">Організація підвезенняучнів та вчителівздійснюється 4 </w:t>
      </w:r>
      <w:r>
        <w:rPr>
          <w:rFonts w:ascii="Times New Roman" w:eastAsia="Times New Roman" w:hAnsi="Times New Roman"/>
          <w:sz w:val="28"/>
          <w:szCs w:val="28"/>
        </w:rPr>
        <w:t>транспортними засобами, із них: 4 автобуси, підпорядковані відділу освіти.</w:t>
      </w:r>
    </w:p>
    <w:p w:rsidR="00F84644" w:rsidRDefault="00F84644" w:rsidP="00F84644">
      <w:pPr>
        <w:spacing w:line="240" w:lineRule="auto"/>
        <w:jc w:val="both"/>
        <w:rPr>
          <w:rFonts w:ascii="Times New Roman" w:hAnsi="Times New Roman"/>
          <w:sz w:val="28"/>
          <w:szCs w:val="28"/>
        </w:rPr>
      </w:pPr>
      <w:r>
        <w:rPr>
          <w:color w:val="FF0000"/>
          <w:sz w:val="28"/>
          <w:szCs w:val="28"/>
        </w:rPr>
        <w:tab/>
      </w:r>
      <w:r>
        <w:rPr>
          <w:rFonts w:ascii="Times New Roman" w:hAnsi="Times New Roman"/>
          <w:sz w:val="28"/>
          <w:szCs w:val="28"/>
        </w:rPr>
        <w:t>На організацію підвозу у 2018 році використано 134210 тис. грн.</w:t>
      </w:r>
    </w:p>
    <w:p w:rsidR="00F84644" w:rsidRDefault="00F84644" w:rsidP="00F84644">
      <w:pPr>
        <w:ind w:firstLine="567"/>
        <w:rPr>
          <w:rFonts w:ascii="Times New Roman" w:hAnsi="Times New Roman"/>
          <w:b/>
          <w:sz w:val="28"/>
          <w:szCs w:val="28"/>
        </w:rPr>
      </w:pPr>
    </w:p>
    <w:p w:rsidR="00F84644" w:rsidRDefault="00F84644" w:rsidP="00F84644">
      <w:pPr>
        <w:spacing w:line="240" w:lineRule="auto"/>
        <w:jc w:val="center"/>
        <w:rPr>
          <w:rFonts w:ascii="Times New Roman" w:hAnsi="Times New Roman"/>
          <w:b/>
          <w:sz w:val="28"/>
          <w:szCs w:val="28"/>
          <w:u w:val="single"/>
        </w:rPr>
      </w:pPr>
      <w:r>
        <w:rPr>
          <w:rFonts w:ascii="Times New Roman" w:hAnsi="Times New Roman"/>
          <w:b/>
          <w:sz w:val="28"/>
          <w:szCs w:val="28"/>
          <w:u w:val="single"/>
        </w:rPr>
        <w:t>Оздоровлення.</w:t>
      </w:r>
    </w:p>
    <w:p w:rsidR="00F84644" w:rsidRDefault="00F84644" w:rsidP="00F84644">
      <w:pPr>
        <w:spacing w:line="240" w:lineRule="auto"/>
        <w:jc w:val="both"/>
        <w:rPr>
          <w:rFonts w:ascii="Times New Roman" w:hAnsi="Times New Roman"/>
          <w:sz w:val="28"/>
          <w:szCs w:val="28"/>
        </w:rPr>
      </w:pPr>
      <w:r>
        <w:rPr>
          <w:color w:val="FF0000"/>
          <w:sz w:val="28"/>
          <w:szCs w:val="28"/>
        </w:rPr>
        <w:tab/>
      </w:r>
      <w:r>
        <w:rPr>
          <w:rFonts w:ascii="Times New Roman" w:hAnsi="Times New Roman"/>
          <w:sz w:val="28"/>
          <w:szCs w:val="28"/>
        </w:rPr>
        <w:t>Оздоровча кампанія у Троїцькому районі в 2018 році була забезпечена на основі Закону України «Про оздоровлення та відпочинок дітей» із змінами, згідно наказу Міністерства освіти і науки України від 07.02.2014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 наказу відділу освіти Троїцької райдержадміністрації від19.05.2017 №58-ос «Про організацію літніх мовних таборів та пришкільних таборів мужності та патріотизму при ЗНЗ та ПНЗ Троїцького району».</w:t>
      </w:r>
    </w:p>
    <w:p w:rsidR="00F84644" w:rsidRDefault="00F84644" w:rsidP="00F84644">
      <w:pPr>
        <w:spacing w:line="240" w:lineRule="auto"/>
        <w:ind w:firstLine="851"/>
        <w:jc w:val="both"/>
        <w:rPr>
          <w:rFonts w:ascii="Times New Roman" w:hAnsi="Times New Roman"/>
          <w:sz w:val="28"/>
          <w:szCs w:val="28"/>
        </w:rPr>
      </w:pPr>
      <w:r>
        <w:rPr>
          <w:rFonts w:ascii="Times New Roman" w:hAnsi="Times New Roman"/>
          <w:sz w:val="28"/>
          <w:szCs w:val="28"/>
        </w:rPr>
        <w:t>З метою ефективного оздоровлення та відпочинку дітей влітку 2018 року були вжиті відповідні заходи щодо збереження життя та здоров’я дітей. Кожна школа провела необхідну роботу по залученню соціально-незахищених дітей оздоровленням, змістовним  дозвіллям.</w:t>
      </w:r>
    </w:p>
    <w:p w:rsidR="00F84644" w:rsidRDefault="00F84644" w:rsidP="00F84644">
      <w:pPr>
        <w:ind w:firstLine="851"/>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При 5 закладах загальної середньої освіти районну протягом однієї зміни </w:t>
      </w:r>
      <w:r>
        <w:rPr>
          <w:rFonts w:ascii="Times New Roman" w:hAnsi="Times New Roman"/>
          <w:sz w:val="28"/>
          <w:szCs w:val="28"/>
        </w:rPr>
        <w:t>з 29 травня 2018 року по 08 червня 2018 року</w:t>
      </w:r>
      <w:r>
        <w:rPr>
          <w:rFonts w:ascii="Times New Roman" w:hAnsi="Times New Roman"/>
          <w:sz w:val="28"/>
          <w:szCs w:val="28"/>
          <w:shd w:val="clear" w:color="auto" w:fill="FFFFFF"/>
          <w:lang w:eastAsia="ru-RU"/>
        </w:rPr>
        <w:t xml:space="preserve"> працювали пришкільні табори:</w:t>
      </w:r>
    </w:p>
    <w:p w:rsidR="00F84644" w:rsidRDefault="00F84644" w:rsidP="00F84644">
      <w:pPr>
        <w:numPr>
          <w:ilvl w:val="0"/>
          <w:numId w:val="5"/>
        </w:numPr>
        <w:spacing w:line="390" w:lineRule="atLeast"/>
        <w:ind w:left="0" w:right="170" w:firstLine="851"/>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1 Літній мовний табір на базі </w:t>
      </w:r>
      <w:proofErr w:type="spellStart"/>
      <w:r>
        <w:rPr>
          <w:rFonts w:ascii="Times New Roman" w:hAnsi="Times New Roman"/>
          <w:sz w:val="28"/>
          <w:szCs w:val="28"/>
          <w:shd w:val="clear" w:color="auto" w:fill="FFFFFF"/>
          <w:lang w:eastAsia="ru-RU"/>
        </w:rPr>
        <w:t>Привільської</w:t>
      </w:r>
      <w:proofErr w:type="spellEnd"/>
      <w:r>
        <w:rPr>
          <w:rFonts w:ascii="Times New Roman" w:hAnsi="Times New Roman"/>
          <w:sz w:val="28"/>
          <w:szCs w:val="28"/>
          <w:shd w:val="clear" w:color="auto" w:fill="FFFFFF"/>
          <w:lang w:eastAsia="ru-RU"/>
        </w:rPr>
        <w:t xml:space="preserve"> ЗОШ І-ІІІ ступенів; </w:t>
      </w:r>
    </w:p>
    <w:p w:rsidR="00F84644" w:rsidRDefault="00F84644" w:rsidP="00F84644">
      <w:pPr>
        <w:numPr>
          <w:ilvl w:val="0"/>
          <w:numId w:val="5"/>
        </w:numPr>
        <w:spacing w:line="390" w:lineRule="atLeast"/>
        <w:ind w:left="0" w:right="170" w:firstLine="851"/>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4 табори </w:t>
      </w:r>
      <w:r>
        <w:rPr>
          <w:rFonts w:ascii="Times New Roman" w:hAnsi="Times New Roman"/>
          <w:sz w:val="28"/>
          <w:szCs w:val="28"/>
          <w:lang w:eastAsia="ru-RU"/>
        </w:rPr>
        <w:t>мужності та патріотизму при закладах загальної середньої освіти району;</w:t>
      </w:r>
    </w:p>
    <w:p w:rsidR="00F84644" w:rsidRPr="00F84644" w:rsidRDefault="00F84644" w:rsidP="00F84644">
      <w:pPr>
        <w:ind w:firstLine="851"/>
        <w:jc w:val="both"/>
        <w:rPr>
          <w:rStyle w:val="aa"/>
          <w:rFonts w:ascii="Times New Roman" w:hAnsi="Times New Roman"/>
          <w:i w:val="0"/>
        </w:rPr>
      </w:pPr>
      <w:r w:rsidRPr="00F84644">
        <w:rPr>
          <w:rStyle w:val="aa"/>
          <w:rFonts w:ascii="Times New Roman" w:hAnsi="Times New Roman"/>
          <w:i w:val="0"/>
          <w:sz w:val="28"/>
          <w:szCs w:val="28"/>
        </w:rPr>
        <w:t xml:space="preserve">У 2018 році з місцевого бюджету кошти на проведення оздоровчої кампанії виділено не було. </w:t>
      </w:r>
    </w:p>
    <w:p w:rsidR="00F84644" w:rsidRDefault="00F84644" w:rsidP="00F84644">
      <w:pPr>
        <w:spacing w:line="240" w:lineRule="auto"/>
        <w:rPr>
          <w:rFonts w:ascii="Times New Roman" w:hAnsi="Times New Roman"/>
          <w:b/>
          <w:sz w:val="28"/>
          <w:szCs w:val="28"/>
          <w:u w:val="single"/>
        </w:rPr>
      </w:pPr>
    </w:p>
    <w:p w:rsidR="00F84644" w:rsidRDefault="00F84644" w:rsidP="00F84644">
      <w:pPr>
        <w:pStyle w:val="a6"/>
        <w:spacing w:line="240" w:lineRule="auto"/>
        <w:ind w:left="0"/>
        <w:jc w:val="center"/>
        <w:rPr>
          <w:rFonts w:ascii="Times New Roman" w:hAnsi="Times New Roman"/>
          <w:b/>
          <w:sz w:val="28"/>
          <w:szCs w:val="28"/>
          <w:u w:val="single"/>
        </w:rPr>
      </w:pPr>
      <w:r>
        <w:rPr>
          <w:rFonts w:ascii="Times New Roman" w:hAnsi="Times New Roman"/>
          <w:b/>
          <w:sz w:val="28"/>
          <w:szCs w:val="28"/>
          <w:u w:val="single"/>
        </w:rPr>
        <w:t>Фінансування освіти, матеріально-технічна база та підготовка закладів освіти до нового навчального року.</w:t>
      </w:r>
    </w:p>
    <w:p w:rsidR="00F84644" w:rsidRDefault="00F84644" w:rsidP="00F84644">
      <w:pPr>
        <w:pStyle w:val="a6"/>
        <w:spacing w:line="240" w:lineRule="auto"/>
        <w:ind w:left="0" w:firstLine="708"/>
        <w:jc w:val="both"/>
        <w:rPr>
          <w:rFonts w:ascii="Times New Roman" w:hAnsi="Times New Roman"/>
          <w:color w:val="FF0000"/>
          <w:sz w:val="28"/>
          <w:szCs w:val="28"/>
        </w:rPr>
      </w:pPr>
      <w:r>
        <w:rPr>
          <w:rFonts w:ascii="Times New Roman" w:hAnsi="Times New Roman"/>
          <w:sz w:val="28"/>
          <w:szCs w:val="28"/>
        </w:rPr>
        <w:t xml:space="preserve">У бюджеті району у 2018 році на освітянську галузь всього виділено 43690044,75 </w:t>
      </w:r>
      <w:proofErr w:type="spellStart"/>
      <w:r>
        <w:rPr>
          <w:rFonts w:ascii="Times New Roman" w:hAnsi="Times New Roman"/>
          <w:sz w:val="28"/>
          <w:szCs w:val="28"/>
        </w:rPr>
        <w:t>грн</w:t>
      </w:r>
      <w:proofErr w:type="spellEnd"/>
      <w:r>
        <w:rPr>
          <w:rFonts w:ascii="Times New Roman" w:hAnsi="Times New Roman"/>
          <w:sz w:val="28"/>
          <w:szCs w:val="28"/>
        </w:rPr>
        <w:t>,із них на оплату праці – 36575418,99 грн.</w:t>
      </w:r>
    </w:p>
    <w:p w:rsidR="00F84644" w:rsidRDefault="00F84644" w:rsidP="00F84644">
      <w:pPr>
        <w:pStyle w:val="a6"/>
        <w:spacing w:line="240" w:lineRule="auto"/>
        <w:ind w:left="0"/>
        <w:jc w:val="both"/>
        <w:rPr>
          <w:rFonts w:ascii="Times New Roman" w:hAnsi="Times New Roman"/>
          <w:sz w:val="28"/>
          <w:szCs w:val="28"/>
        </w:rPr>
      </w:pPr>
      <w:r>
        <w:rPr>
          <w:rFonts w:ascii="Times New Roman" w:hAnsi="Times New Roman"/>
          <w:sz w:val="28"/>
          <w:szCs w:val="28"/>
        </w:rPr>
        <w:tab/>
        <w:t>Вартість утримання одного учня в Троїцькому районі у 2017 році становить 50987,30 грн.</w:t>
      </w:r>
    </w:p>
    <w:p w:rsidR="00F84644" w:rsidRDefault="00F84644" w:rsidP="00F84644">
      <w:pPr>
        <w:pStyle w:val="a6"/>
        <w:spacing w:line="240" w:lineRule="auto"/>
        <w:ind w:left="0"/>
        <w:jc w:val="both"/>
        <w:rPr>
          <w:rFonts w:ascii="Times New Roman" w:hAnsi="Times New Roman"/>
          <w:sz w:val="28"/>
          <w:szCs w:val="28"/>
        </w:rPr>
      </w:pPr>
      <w:r>
        <w:rPr>
          <w:rFonts w:ascii="Times New Roman" w:hAnsi="Times New Roman"/>
          <w:color w:val="FF0000"/>
          <w:sz w:val="28"/>
          <w:szCs w:val="28"/>
        </w:rPr>
        <w:tab/>
      </w:r>
      <w:r>
        <w:rPr>
          <w:rFonts w:ascii="Times New Roman" w:hAnsi="Times New Roman"/>
          <w:sz w:val="28"/>
          <w:szCs w:val="28"/>
        </w:rPr>
        <w:t>Усім педагогічним працівникам виплачено матеріальну допомогу на оздоровлення, відпускні та грошову винагороду, працівникам освіти виплачується заробітна плата, індексація грошових коштів.</w:t>
      </w:r>
    </w:p>
    <w:p w:rsidR="00F84644" w:rsidRDefault="00F84644" w:rsidP="00F84644">
      <w:pPr>
        <w:pStyle w:val="a6"/>
        <w:spacing w:line="240" w:lineRule="auto"/>
        <w:ind w:left="0"/>
        <w:jc w:val="both"/>
        <w:rPr>
          <w:rFonts w:ascii="Times New Roman" w:hAnsi="Times New Roman"/>
          <w:sz w:val="28"/>
          <w:szCs w:val="28"/>
        </w:rPr>
      </w:pPr>
      <w:r>
        <w:rPr>
          <w:rFonts w:ascii="Times New Roman" w:hAnsi="Times New Roman"/>
          <w:color w:val="FF0000"/>
          <w:sz w:val="28"/>
          <w:szCs w:val="28"/>
        </w:rPr>
        <w:tab/>
      </w:r>
      <w:r>
        <w:rPr>
          <w:rFonts w:ascii="Times New Roman" w:hAnsi="Times New Roman"/>
          <w:sz w:val="28"/>
          <w:szCs w:val="28"/>
        </w:rPr>
        <w:t xml:space="preserve">У 2 школах району функціонують кабінети математики ( Покровська ЗОШ І-ІІІ ступенів, </w:t>
      </w:r>
      <w:proofErr w:type="spellStart"/>
      <w:r>
        <w:rPr>
          <w:rFonts w:ascii="Times New Roman" w:hAnsi="Times New Roman"/>
          <w:sz w:val="28"/>
          <w:szCs w:val="28"/>
        </w:rPr>
        <w:t>Привільська</w:t>
      </w:r>
      <w:proofErr w:type="spellEnd"/>
      <w:r>
        <w:rPr>
          <w:rFonts w:ascii="Times New Roman" w:hAnsi="Times New Roman"/>
          <w:sz w:val="28"/>
          <w:szCs w:val="28"/>
        </w:rPr>
        <w:t xml:space="preserve"> ЗОШ І-ІІІ ступенів). </w:t>
      </w:r>
    </w:p>
    <w:p w:rsidR="00F84644" w:rsidRDefault="00F84644" w:rsidP="00F84644">
      <w:pPr>
        <w:spacing w:line="240" w:lineRule="atLeast"/>
        <w:rPr>
          <w:rFonts w:ascii="Times New Roman" w:hAnsi="Times New Roman"/>
          <w:color w:val="FF0000"/>
          <w:sz w:val="28"/>
          <w:szCs w:val="28"/>
        </w:rPr>
      </w:pPr>
      <w:r>
        <w:rPr>
          <w:color w:val="FF0000"/>
        </w:rPr>
        <w:tab/>
      </w:r>
      <w:r>
        <w:rPr>
          <w:rFonts w:ascii="Times New Roman" w:hAnsi="Times New Roman"/>
          <w:sz w:val="28"/>
          <w:szCs w:val="28"/>
        </w:rPr>
        <w:t>На цей час 5 шкіл мають мультимедійні комплекси.</w:t>
      </w:r>
    </w:p>
    <w:p w:rsidR="00F84644" w:rsidRDefault="00F84644" w:rsidP="00F84644">
      <w:pPr>
        <w:spacing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Забезпеченість загальноосвітніх шкіл комп’ютерною технікою складає 97%.</w:t>
      </w:r>
      <w:r>
        <w:rPr>
          <w:rFonts w:ascii="Times New Roman" w:hAnsi="Times New Roman"/>
          <w:color w:val="FF0000"/>
          <w:sz w:val="28"/>
          <w:szCs w:val="28"/>
        </w:rPr>
        <w:tab/>
      </w:r>
      <w:r>
        <w:rPr>
          <w:rFonts w:ascii="Times New Roman" w:hAnsi="Times New Roman"/>
          <w:sz w:val="28"/>
          <w:szCs w:val="28"/>
        </w:rPr>
        <w:t xml:space="preserve">Підключення шкіл до  інформаційної  мережі Інтернет складає 100 %,  користуються бездротовим 3G зв’язком 5 шкіл. Комп’ютеризовано 5 шкіл.У 2018 році придбано комп’ютерний клас для </w:t>
      </w:r>
      <w:proofErr w:type="spellStart"/>
      <w:r>
        <w:rPr>
          <w:rFonts w:ascii="Times New Roman" w:hAnsi="Times New Roman"/>
          <w:sz w:val="28"/>
          <w:szCs w:val="28"/>
        </w:rPr>
        <w:t>Тарасівської</w:t>
      </w:r>
      <w:proofErr w:type="spellEnd"/>
      <w:r>
        <w:rPr>
          <w:rFonts w:ascii="Times New Roman" w:hAnsi="Times New Roman"/>
          <w:sz w:val="28"/>
          <w:szCs w:val="28"/>
        </w:rPr>
        <w:t xml:space="preserve"> ЗОШ І-ІІІ ступенів на суму 88775 грн.</w:t>
      </w:r>
    </w:p>
    <w:p w:rsidR="00F84644" w:rsidRDefault="00F84644" w:rsidP="00F84644">
      <w:pPr>
        <w:pStyle w:val="a6"/>
        <w:spacing w:line="240" w:lineRule="auto"/>
        <w:ind w:left="0"/>
        <w:jc w:val="both"/>
        <w:rPr>
          <w:rFonts w:ascii="Times New Roman" w:hAnsi="Times New Roman"/>
          <w:sz w:val="28"/>
          <w:szCs w:val="28"/>
        </w:rPr>
      </w:pPr>
      <w:r>
        <w:rPr>
          <w:rFonts w:ascii="Times New Roman" w:hAnsi="Times New Roman"/>
          <w:sz w:val="28"/>
          <w:szCs w:val="28"/>
        </w:rPr>
        <w:tab/>
        <w:t xml:space="preserve">У 5 закладах загальної середньої освіти </w:t>
      </w:r>
      <w:proofErr w:type="spellStart"/>
      <w:r>
        <w:rPr>
          <w:rFonts w:ascii="Times New Roman" w:hAnsi="Times New Roman"/>
          <w:sz w:val="28"/>
          <w:szCs w:val="28"/>
        </w:rPr>
        <w:t>облаштовані</w:t>
      </w:r>
      <w:proofErr w:type="spellEnd"/>
      <w:r>
        <w:rPr>
          <w:rFonts w:ascii="Times New Roman" w:hAnsi="Times New Roman"/>
          <w:sz w:val="28"/>
          <w:szCs w:val="28"/>
        </w:rPr>
        <w:t xml:space="preserve"> спортивні майданчики, 5 шкіл мають спортивні зали.</w:t>
      </w:r>
    </w:p>
    <w:p w:rsidR="00F84644" w:rsidRDefault="00F84644" w:rsidP="00F84644">
      <w:pPr>
        <w:pStyle w:val="a6"/>
        <w:spacing w:line="240" w:lineRule="auto"/>
        <w:ind w:left="0"/>
        <w:jc w:val="both"/>
        <w:rPr>
          <w:rFonts w:ascii="Times New Roman" w:hAnsi="Times New Roman"/>
          <w:sz w:val="28"/>
          <w:szCs w:val="28"/>
        </w:rPr>
      </w:pPr>
      <w:r>
        <w:rPr>
          <w:rFonts w:ascii="Times New Roman" w:hAnsi="Times New Roman"/>
          <w:sz w:val="28"/>
          <w:szCs w:val="28"/>
        </w:rPr>
        <w:tab/>
        <w:t>У серпні 2018 року був проведений об’їзд готовності шкіл до нового навчального року та роботи в осінньо-зимовий період. У всіх закладах освіти проведені ремонтні роботи за рахунок коштів місцевого бюджету, базових господарств, підприємств, батьківських, учительських та спонсорських коштів.</w:t>
      </w:r>
    </w:p>
    <w:p w:rsidR="00F84644" w:rsidRDefault="00F84644" w:rsidP="00F84644">
      <w:pPr>
        <w:spacing w:line="240" w:lineRule="auto"/>
        <w:ind w:firstLine="708"/>
        <w:jc w:val="both"/>
        <w:rPr>
          <w:rFonts w:ascii="Times New Roman" w:hAnsi="Times New Roman"/>
          <w:sz w:val="28"/>
          <w:szCs w:val="28"/>
        </w:rPr>
      </w:pPr>
      <w:r>
        <w:rPr>
          <w:rFonts w:ascii="Times New Roman" w:hAnsi="Times New Roman"/>
          <w:sz w:val="28"/>
          <w:szCs w:val="28"/>
        </w:rPr>
        <w:t>У ході підготовки до нового 2018/2019 навчального року у всіх закладах освіти проведено ремонтні роботи; придбані меблі за рахунок субвенцій селищної та сільських рад на суму  103710 грн.</w:t>
      </w:r>
    </w:p>
    <w:p w:rsidR="00F84644" w:rsidRDefault="00F84644" w:rsidP="00F84644">
      <w:pPr>
        <w:spacing w:line="240" w:lineRule="auto"/>
        <w:ind w:firstLine="709"/>
        <w:jc w:val="both"/>
        <w:rPr>
          <w:rFonts w:ascii="Times New Roman" w:hAnsi="Times New Roman"/>
          <w:sz w:val="28"/>
          <w:szCs w:val="28"/>
        </w:rPr>
      </w:pPr>
      <w:r>
        <w:rPr>
          <w:rFonts w:ascii="Times New Roman" w:hAnsi="Times New Roman"/>
          <w:sz w:val="28"/>
          <w:szCs w:val="28"/>
        </w:rPr>
        <w:t xml:space="preserve">Під час підготовки до опалювального сезону було проведено </w:t>
      </w:r>
      <w:proofErr w:type="spellStart"/>
      <w:r>
        <w:rPr>
          <w:rFonts w:ascii="Times New Roman" w:hAnsi="Times New Roman"/>
          <w:sz w:val="28"/>
          <w:szCs w:val="28"/>
        </w:rPr>
        <w:t>держперевірку</w:t>
      </w:r>
      <w:proofErr w:type="spellEnd"/>
      <w:r>
        <w:rPr>
          <w:rFonts w:ascii="Times New Roman" w:hAnsi="Times New Roman"/>
          <w:sz w:val="28"/>
          <w:szCs w:val="28"/>
        </w:rPr>
        <w:t xml:space="preserve"> газових лічильників, тандемів та сигналізаторів газу, а також заплановано та виділено кошти на здійснення навчання операторів газових котелень ( 44668 </w:t>
      </w:r>
      <w:proofErr w:type="spellStart"/>
      <w:r>
        <w:rPr>
          <w:rFonts w:ascii="Times New Roman" w:hAnsi="Times New Roman"/>
          <w:sz w:val="28"/>
          <w:szCs w:val="28"/>
        </w:rPr>
        <w:t>грн</w:t>
      </w:r>
      <w:proofErr w:type="spellEnd"/>
      <w:r>
        <w:rPr>
          <w:rFonts w:ascii="Times New Roman" w:hAnsi="Times New Roman"/>
          <w:sz w:val="28"/>
          <w:szCs w:val="28"/>
        </w:rPr>
        <w:t xml:space="preserve">) та переатестацію відповідальних за газове господарство ( 1350 </w:t>
      </w:r>
      <w:proofErr w:type="spellStart"/>
      <w:r>
        <w:rPr>
          <w:rFonts w:ascii="Times New Roman" w:hAnsi="Times New Roman"/>
          <w:sz w:val="28"/>
          <w:szCs w:val="28"/>
        </w:rPr>
        <w:t>грн</w:t>
      </w:r>
      <w:proofErr w:type="spellEnd"/>
      <w:r>
        <w:rPr>
          <w:rFonts w:ascii="Times New Roman" w:hAnsi="Times New Roman"/>
          <w:sz w:val="28"/>
          <w:szCs w:val="28"/>
        </w:rPr>
        <w:t>).</w:t>
      </w:r>
    </w:p>
    <w:p w:rsidR="00F84644" w:rsidRDefault="00F84644" w:rsidP="00F84644">
      <w:pPr>
        <w:spacing w:line="240" w:lineRule="auto"/>
        <w:ind w:firstLine="708"/>
        <w:rPr>
          <w:rFonts w:ascii="Times New Roman" w:hAnsi="Times New Roman"/>
          <w:color w:val="FF0000"/>
          <w:sz w:val="28"/>
          <w:szCs w:val="28"/>
        </w:rPr>
      </w:pPr>
    </w:p>
    <w:p w:rsidR="00F84644" w:rsidRDefault="00F84644" w:rsidP="00F84644">
      <w:pPr>
        <w:pStyle w:val="a6"/>
        <w:spacing w:line="240" w:lineRule="auto"/>
        <w:ind w:left="0"/>
        <w:jc w:val="center"/>
        <w:rPr>
          <w:rFonts w:ascii="Times New Roman" w:hAnsi="Times New Roman"/>
          <w:sz w:val="28"/>
          <w:szCs w:val="28"/>
        </w:rPr>
      </w:pPr>
      <w:r>
        <w:rPr>
          <w:rFonts w:ascii="Times New Roman" w:hAnsi="Times New Roman"/>
          <w:b/>
          <w:sz w:val="28"/>
          <w:szCs w:val="28"/>
          <w:u w:val="single"/>
        </w:rPr>
        <w:t>Основні завдання розвитку дошкільної і</w:t>
      </w:r>
    </w:p>
    <w:p w:rsidR="00F84644" w:rsidRDefault="00F84644" w:rsidP="00F84644">
      <w:pPr>
        <w:pStyle w:val="a6"/>
        <w:spacing w:line="240" w:lineRule="auto"/>
        <w:ind w:left="0"/>
        <w:jc w:val="center"/>
        <w:rPr>
          <w:rFonts w:ascii="Times New Roman" w:hAnsi="Times New Roman"/>
          <w:sz w:val="28"/>
          <w:szCs w:val="28"/>
        </w:rPr>
      </w:pPr>
      <w:r>
        <w:rPr>
          <w:rFonts w:ascii="Times New Roman" w:hAnsi="Times New Roman"/>
          <w:b/>
          <w:sz w:val="28"/>
          <w:szCs w:val="28"/>
          <w:u w:val="single"/>
        </w:rPr>
        <w:t>загальної середньої освіти на 2019 рік</w:t>
      </w:r>
    </w:p>
    <w:p w:rsidR="00F84644" w:rsidRDefault="00F84644" w:rsidP="00F84644">
      <w:pPr>
        <w:pStyle w:val="a6"/>
        <w:spacing w:line="240" w:lineRule="auto"/>
        <w:ind w:left="0" w:firstLine="360"/>
        <w:jc w:val="both"/>
        <w:rPr>
          <w:rFonts w:ascii="Times New Roman" w:hAnsi="Times New Roman"/>
          <w:sz w:val="28"/>
          <w:szCs w:val="28"/>
        </w:rPr>
      </w:pPr>
      <w:r>
        <w:rPr>
          <w:rFonts w:ascii="Times New Roman" w:hAnsi="Times New Roman"/>
          <w:sz w:val="28"/>
          <w:szCs w:val="28"/>
        </w:rPr>
        <w:t>Усвідомлюючи надзвичайну відповідальність за виховання і навчання молодого покоління, покладену на вчителя суспільством, реалізовуючи принципи доступної та якісної освіти, утверджуючи високу місію освіти в сучасному житті , визначено такі напрями розвитку освітньої галузі району: духовний розвиток особистості, як провідну ідею освіти, що відображає потреби мешканців області у вихованні молоді на засадах моральних цінностей українського народу, взаєморозуміння поколінь;</w:t>
      </w:r>
    </w:p>
    <w:p w:rsidR="00F84644" w:rsidRDefault="00F84644" w:rsidP="00F84644">
      <w:pPr>
        <w:pStyle w:val="a6"/>
        <w:numPr>
          <w:ilvl w:val="0"/>
          <w:numId w:val="6"/>
        </w:numPr>
        <w:spacing w:line="240" w:lineRule="auto"/>
        <w:ind w:right="170"/>
        <w:jc w:val="both"/>
        <w:rPr>
          <w:rFonts w:ascii="Times New Roman" w:hAnsi="Times New Roman"/>
          <w:sz w:val="28"/>
          <w:szCs w:val="28"/>
        </w:rPr>
      </w:pPr>
      <w:r>
        <w:rPr>
          <w:rFonts w:ascii="Times New Roman" w:hAnsi="Times New Roman"/>
          <w:sz w:val="28"/>
          <w:szCs w:val="28"/>
        </w:rPr>
        <w:t>забезпечення права вибору кожного громадянина щодо типу, форми освіти, участі в організації навчально-виховного процесу;</w:t>
      </w:r>
    </w:p>
    <w:p w:rsidR="00F84644" w:rsidRDefault="00F84644" w:rsidP="00F84644">
      <w:pPr>
        <w:pStyle w:val="a6"/>
        <w:numPr>
          <w:ilvl w:val="0"/>
          <w:numId w:val="6"/>
        </w:numPr>
        <w:spacing w:line="240" w:lineRule="auto"/>
        <w:ind w:right="170"/>
        <w:jc w:val="both"/>
        <w:rPr>
          <w:rFonts w:ascii="Times New Roman" w:hAnsi="Times New Roman"/>
          <w:sz w:val="28"/>
          <w:szCs w:val="28"/>
        </w:rPr>
      </w:pPr>
      <w:r>
        <w:rPr>
          <w:rFonts w:ascii="Times New Roman" w:hAnsi="Times New Roman"/>
          <w:sz w:val="28"/>
          <w:szCs w:val="28"/>
        </w:rPr>
        <w:t>утвердження здорового способу життя, умовою якого є забезпечення та зміцнення психічного та фізичного здоров’я всіх учасників навчально-виховного процесу;</w:t>
      </w:r>
    </w:p>
    <w:p w:rsidR="00F84644" w:rsidRDefault="00F84644" w:rsidP="00F84644">
      <w:pPr>
        <w:pStyle w:val="a6"/>
        <w:numPr>
          <w:ilvl w:val="0"/>
          <w:numId w:val="6"/>
        </w:numPr>
        <w:spacing w:line="240" w:lineRule="auto"/>
        <w:ind w:right="170"/>
        <w:jc w:val="both"/>
        <w:rPr>
          <w:rFonts w:ascii="Times New Roman" w:hAnsi="Times New Roman"/>
          <w:sz w:val="28"/>
          <w:szCs w:val="28"/>
        </w:rPr>
      </w:pPr>
      <w:r>
        <w:rPr>
          <w:rFonts w:ascii="Times New Roman" w:hAnsi="Times New Roman"/>
          <w:sz w:val="28"/>
          <w:szCs w:val="28"/>
        </w:rPr>
        <w:t>налагодження партнерських стосунків між педагогами, учнями, батьками, що дозволить забезпечити дієву систему взаємної відповідальності за виховання дітей, збереження їхнього фізичного, психічного, духовного здоров’я, підготовки до успішної організації життєвих планів;</w:t>
      </w:r>
    </w:p>
    <w:p w:rsidR="00F84644" w:rsidRDefault="00F84644" w:rsidP="00F84644">
      <w:pPr>
        <w:pStyle w:val="a6"/>
        <w:numPr>
          <w:ilvl w:val="0"/>
          <w:numId w:val="6"/>
        </w:numPr>
        <w:spacing w:line="240" w:lineRule="auto"/>
        <w:ind w:right="170"/>
        <w:jc w:val="both"/>
        <w:rPr>
          <w:rFonts w:ascii="Times New Roman" w:hAnsi="Times New Roman"/>
          <w:sz w:val="28"/>
          <w:szCs w:val="28"/>
        </w:rPr>
      </w:pPr>
      <w:r>
        <w:rPr>
          <w:rFonts w:ascii="Times New Roman" w:hAnsi="Times New Roman"/>
          <w:sz w:val="28"/>
          <w:szCs w:val="28"/>
        </w:rPr>
        <w:t>оптимізація мережі освітніх закладів з метою забезпечення доступності і безоплатності здобуття якісної освіти;</w:t>
      </w:r>
    </w:p>
    <w:p w:rsidR="00F84644" w:rsidRDefault="00F84644" w:rsidP="00F84644">
      <w:pPr>
        <w:pStyle w:val="a6"/>
        <w:numPr>
          <w:ilvl w:val="0"/>
          <w:numId w:val="6"/>
        </w:numPr>
        <w:spacing w:line="240" w:lineRule="auto"/>
        <w:ind w:right="170"/>
        <w:jc w:val="both"/>
        <w:rPr>
          <w:rFonts w:ascii="Times New Roman" w:hAnsi="Times New Roman"/>
          <w:sz w:val="28"/>
          <w:szCs w:val="28"/>
        </w:rPr>
      </w:pPr>
      <w:r>
        <w:rPr>
          <w:rFonts w:ascii="Times New Roman" w:hAnsi="Times New Roman"/>
          <w:sz w:val="28"/>
          <w:szCs w:val="28"/>
        </w:rPr>
        <w:t>посилення інтелектуально-кадрового потенціалу як важливого ресурсу інноваційного розвитку освіти;</w:t>
      </w:r>
    </w:p>
    <w:p w:rsidR="00F84644" w:rsidRDefault="00F84644" w:rsidP="00F84644">
      <w:pPr>
        <w:pStyle w:val="a6"/>
        <w:numPr>
          <w:ilvl w:val="0"/>
          <w:numId w:val="6"/>
        </w:numPr>
        <w:spacing w:line="240" w:lineRule="auto"/>
        <w:ind w:right="170"/>
        <w:jc w:val="both"/>
        <w:rPr>
          <w:rFonts w:ascii="Times New Roman" w:hAnsi="Times New Roman"/>
          <w:sz w:val="28"/>
          <w:szCs w:val="28"/>
        </w:rPr>
      </w:pPr>
      <w:r>
        <w:rPr>
          <w:rFonts w:ascii="Times New Roman" w:hAnsi="Times New Roman"/>
          <w:sz w:val="28"/>
          <w:szCs w:val="28"/>
        </w:rPr>
        <w:t>формування та запровадження нових механізмів фінансово-економічного та матеріально-технічного розвитку району.</w:t>
      </w:r>
    </w:p>
    <w:p w:rsidR="00F84644" w:rsidRDefault="00F84644" w:rsidP="00F84644">
      <w:pPr>
        <w:spacing w:line="240" w:lineRule="auto"/>
        <w:jc w:val="center"/>
        <w:rPr>
          <w:rFonts w:ascii="Times New Roman" w:hAnsi="Times New Roman"/>
          <w:b/>
          <w:sz w:val="28"/>
          <w:szCs w:val="28"/>
          <w:u w:val="single"/>
        </w:rPr>
      </w:pPr>
    </w:p>
    <w:p w:rsidR="00F84644" w:rsidRDefault="00F84644" w:rsidP="00F84644">
      <w:pPr>
        <w:spacing w:line="240" w:lineRule="auto"/>
        <w:jc w:val="center"/>
        <w:rPr>
          <w:rFonts w:ascii="Times New Roman" w:hAnsi="Times New Roman"/>
          <w:b/>
          <w:sz w:val="28"/>
          <w:szCs w:val="28"/>
          <w:u w:val="single"/>
        </w:rPr>
      </w:pPr>
      <w:r>
        <w:rPr>
          <w:rFonts w:ascii="Times New Roman" w:hAnsi="Times New Roman"/>
          <w:b/>
          <w:sz w:val="28"/>
          <w:szCs w:val="28"/>
          <w:u w:val="single"/>
        </w:rPr>
        <w:t>Пріоритетні напрями</w:t>
      </w:r>
    </w:p>
    <w:p w:rsidR="00F84644" w:rsidRDefault="00F84644" w:rsidP="00F84644">
      <w:pPr>
        <w:spacing w:line="240" w:lineRule="auto"/>
        <w:ind w:firstLine="708"/>
        <w:rPr>
          <w:rFonts w:ascii="Times New Roman" w:hAnsi="Times New Roman"/>
          <w:sz w:val="28"/>
          <w:szCs w:val="28"/>
        </w:rPr>
      </w:pPr>
      <w:r>
        <w:rPr>
          <w:rFonts w:ascii="Times New Roman" w:hAnsi="Times New Roman"/>
          <w:sz w:val="28"/>
          <w:szCs w:val="28"/>
        </w:rPr>
        <w:t>У 2018/2019 навчальному році відділ освіти райдержадміністрації продовжуватиме виконання таких пріоритетних напрямків щодо розвитку освіти району:</w:t>
      </w:r>
    </w:p>
    <w:p w:rsidR="00F84644" w:rsidRDefault="00F84644" w:rsidP="00F84644">
      <w:pPr>
        <w:spacing w:line="240" w:lineRule="auto"/>
        <w:rPr>
          <w:rFonts w:ascii="Times New Roman" w:hAnsi="Times New Roman"/>
          <w:b/>
          <w:sz w:val="28"/>
          <w:szCs w:val="28"/>
          <w:u w:val="single"/>
        </w:rPr>
      </w:pPr>
    </w:p>
    <w:p w:rsidR="00F84644" w:rsidRDefault="00F84644" w:rsidP="00F84644">
      <w:pPr>
        <w:numPr>
          <w:ilvl w:val="0"/>
          <w:numId w:val="7"/>
        </w:numPr>
        <w:spacing w:line="240" w:lineRule="auto"/>
        <w:ind w:left="1134" w:right="170" w:hanging="218"/>
        <w:jc w:val="both"/>
        <w:rPr>
          <w:rFonts w:ascii="Times New Roman" w:hAnsi="Times New Roman"/>
          <w:sz w:val="28"/>
          <w:szCs w:val="28"/>
        </w:rPr>
      </w:pPr>
      <w:r>
        <w:rPr>
          <w:rFonts w:ascii="Times New Roman" w:hAnsi="Times New Roman"/>
          <w:sz w:val="28"/>
          <w:szCs w:val="28"/>
        </w:rPr>
        <w:t>створення умов для стовідсоткового охоплення дошкільною освітою дітей п’ятирічного віку та надання їм якісних освітніх послуг;</w:t>
      </w:r>
    </w:p>
    <w:p w:rsidR="00F84644" w:rsidRDefault="00F84644" w:rsidP="00F84644">
      <w:pPr>
        <w:numPr>
          <w:ilvl w:val="0"/>
          <w:numId w:val="7"/>
        </w:numPr>
        <w:spacing w:line="240" w:lineRule="auto"/>
        <w:ind w:left="1134" w:right="170" w:hanging="218"/>
        <w:jc w:val="both"/>
        <w:rPr>
          <w:rFonts w:ascii="Times New Roman" w:hAnsi="Times New Roman"/>
          <w:sz w:val="28"/>
          <w:szCs w:val="28"/>
        </w:rPr>
      </w:pPr>
      <w:r>
        <w:rPr>
          <w:rFonts w:ascii="Times New Roman" w:hAnsi="Times New Roman"/>
          <w:sz w:val="28"/>
          <w:szCs w:val="28"/>
        </w:rPr>
        <w:t>охорона життя і збереження здоров’я дітей раннього та дошкільного віку, актуалізація питань безпеки життєдіяльності.</w:t>
      </w:r>
    </w:p>
    <w:p w:rsidR="00F84644" w:rsidRDefault="00F84644" w:rsidP="00F84644">
      <w:pPr>
        <w:numPr>
          <w:ilvl w:val="0"/>
          <w:numId w:val="8"/>
        </w:numPr>
        <w:spacing w:line="240" w:lineRule="auto"/>
        <w:ind w:left="1134" w:right="170" w:hanging="218"/>
        <w:jc w:val="both"/>
        <w:rPr>
          <w:rFonts w:ascii="Times New Roman" w:hAnsi="Times New Roman"/>
          <w:sz w:val="28"/>
          <w:szCs w:val="28"/>
        </w:rPr>
      </w:pPr>
      <w:r>
        <w:rPr>
          <w:rFonts w:ascii="Times New Roman" w:hAnsi="Times New Roman"/>
          <w:sz w:val="28"/>
          <w:szCs w:val="28"/>
        </w:rPr>
        <w:t>удосконалення мережі закладів освіти відповідно до потреб населення району в провадженні освітньої діяльності з урахуванням демографічних і економічних реалій;</w:t>
      </w:r>
    </w:p>
    <w:p w:rsidR="00F84644" w:rsidRDefault="00F84644" w:rsidP="00F84644">
      <w:pPr>
        <w:numPr>
          <w:ilvl w:val="0"/>
          <w:numId w:val="8"/>
        </w:numPr>
        <w:spacing w:line="240" w:lineRule="auto"/>
        <w:ind w:left="1134" w:right="170" w:hanging="218"/>
        <w:jc w:val="both"/>
        <w:rPr>
          <w:rFonts w:ascii="Times New Roman" w:hAnsi="Times New Roman"/>
          <w:sz w:val="28"/>
          <w:szCs w:val="28"/>
        </w:rPr>
      </w:pPr>
      <w:r>
        <w:rPr>
          <w:rFonts w:ascii="Times New Roman" w:hAnsi="Times New Roman"/>
          <w:sz w:val="28"/>
          <w:szCs w:val="28"/>
        </w:rPr>
        <w:t>удосконалення змісту освіти відповідно до Держаних стандартів загальної середньої освіти в Україні, впровадження сучасних педагогічних технологій, підвищення якості знань учнів;</w:t>
      </w:r>
    </w:p>
    <w:p w:rsidR="00F84644" w:rsidRDefault="00F84644" w:rsidP="00F84644">
      <w:pPr>
        <w:numPr>
          <w:ilvl w:val="0"/>
          <w:numId w:val="8"/>
        </w:numPr>
        <w:spacing w:line="240" w:lineRule="auto"/>
        <w:ind w:left="1134" w:right="170" w:hanging="218"/>
        <w:jc w:val="both"/>
        <w:rPr>
          <w:rFonts w:ascii="Times New Roman" w:hAnsi="Times New Roman"/>
          <w:sz w:val="28"/>
          <w:szCs w:val="28"/>
        </w:rPr>
      </w:pPr>
      <w:r>
        <w:rPr>
          <w:rFonts w:ascii="Times New Roman" w:hAnsi="Times New Roman"/>
          <w:sz w:val="28"/>
          <w:szCs w:val="28"/>
        </w:rPr>
        <w:t>впровадження нового Державного стандарту початкової загальної освіти НУШ;</w:t>
      </w:r>
    </w:p>
    <w:p w:rsidR="00F84644" w:rsidRDefault="00F84644" w:rsidP="00F84644">
      <w:pPr>
        <w:numPr>
          <w:ilvl w:val="0"/>
          <w:numId w:val="8"/>
        </w:numPr>
        <w:spacing w:line="240" w:lineRule="auto"/>
        <w:ind w:left="1134" w:right="170" w:hanging="218"/>
        <w:jc w:val="both"/>
        <w:rPr>
          <w:rFonts w:ascii="Times New Roman" w:hAnsi="Times New Roman"/>
          <w:sz w:val="28"/>
          <w:szCs w:val="28"/>
        </w:rPr>
      </w:pPr>
      <w:r>
        <w:rPr>
          <w:rFonts w:ascii="Times New Roman" w:hAnsi="Times New Roman"/>
          <w:sz w:val="28"/>
          <w:szCs w:val="28"/>
        </w:rPr>
        <w:t>забезпечення оптимального охоплення навчанням дітей шкільного віку;</w:t>
      </w:r>
    </w:p>
    <w:p w:rsidR="00F84644" w:rsidRDefault="00F84644" w:rsidP="00F84644">
      <w:pPr>
        <w:numPr>
          <w:ilvl w:val="0"/>
          <w:numId w:val="8"/>
        </w:numPr>
        <w:spacing w:line="240" w:lineRule="auto"/>
        <w:ind w:left="1134" w:right="170" w:hanging="218"/>
        <w:jc w:val="both"/>
        <w:rPr>
          <w:rFonts w:ascii="Times New Roman" w:hAnsi="Times New Roman"/>
          <w:sz w:val="28"/>
          <w:szCs w:val="28"/>
        </w:rPr>
      </w:pPr>
      <w:r>
        <w:rPr>
          <w:rFonts w:ascii="Times New Roman" w:hAnsi="Times New Roman"/>
          <w:sz w:val="28"/>
          <w:szCs w:val="28"/>
        </w:rPr>
        <w:t>координація ефективності кожної колективної та індивідуальної форми методичної роботи для вдосконалення фахової підготовки і підвищення професійної компетентності педагогічних працівників;</w:t>
      </w:r>
    </w:p>
    <w:p w:rsidR="00F84644" w:rsidRDefault="00F84644" w:rsidP="00F84644">
      <w:pPr>
        <w:numPr>
          <w:ilvl w:val="0"/>
          <w:numId w:val="8"/>
        </w:numPr>
        <w:spacing w:line="240" w:lineRule="auto"/>
        <w:ind w:left="1134" w:right="170" w:hanging="218"/>
        <w:jc w:val="both"/>
        <w:rPr>
          <w:rFonts w:ascii="Times New Roman" w:hAnsi="Times New Roman"/>
          <w:sz w:val="28"/>
          <w:szCs w:val="28"/>
        </w:rPr>
      </w:pPr>
      <w:r>
        <w:rPr>
          <w:rFonts w:ascii="Times New Roman" w:hAnsi="Times New Roman"/>
          <w:sz w:val="28"/>
          <w:szCs w:val="28"/>
        </w:rPr>
        <w:t>проведення роботи щодо атестації педагогічних працівників відповідно до вимог Типового положення про атестацію педагогічних працівників, враховуючи нові вимоги до кваліфікації вчителя, його професійного рівня;</w:t>
      </w:r>
    </w:p>
    <w:p w:rsidR="00F84644" w:rsidRDefault="00F84644" w:rsidP="00F84644">
      <w:pPr>
        <w:numPr>
          <w:ilvl w:val="0"/>
          <w:numId w:val="8"/>
        </w:numPr>
        <w:spacing w:line="240" w:lineRule="auto"/>
        <w:ind w:left="1134" w:right="170" w:hanging="218"/>
        <w:jc w:val="both"/>
        <w:rPr>
          <w:rFonts w:ascii="Times New Roman" w:hAnsi="Times New Roman"/>
          <w:sz w:val="28"/>
          <w:szCs w:val="28"/>
        </w:rPr>
      </w:pPr>
      <w:r>
        <w:rPr>
          <w:rFonts w:ascii="Times New Roman" w:hAnsi="Times New Roman"/>
          <w:sz w:val="28"/>
          <w:szCs w:val="28"/>
        </w:rPr>
        <w:t>ведення систематичної роботи з педагогічними колективами щодо виявлення юних обдарувань;</w:t>
      </w:r>
    </w:p>
    <w:p w:rsidR="00F84644" w:rsidRDefault="00F84644" w:rsidP="00F84644">
      <w:pPr>
        <w:numPr>
          <w:ilvl w:val="0"/>
          <w:numId w:val="8"/>
        </w:numPr>
        <w:spacing w:line="240" w:lineRule="auto"/>
        <w:ind w:left="1134" w:right="170" w:hanging="218"/>
        <w:jc w:val="both"/>
        <w:rPr>
          <w:rFonts w:ascii="Times New Roman" w:hAnsi="Times New Roman"/>
          <w:sz w:val="28"/>
          <w:szCs w:val="28"/>
        </w:rPr>
      </w:pPr>
      <w:r>
        <w:rPr>
          <w:rFonts w:ascii="Times New Roman" w:hAnsi="Times New Roman"/>
          <w:sz w:val="28"/>
          <w:szCs w:val="28"/>
        </w:rPr>
        <w:t>покращення підвезення дітей через реалізацію державної та регіональної програм «Шкільний автобус»;</w:t>
      </w:r>
    </w:p>
    <w:p w:rsidR="00F84644" w:rsidRDefault="00F84644" w:rsidP="00F84644">
      <w:pPr>
        <w:numPr>
          <w:ilvl w:val="0"/>
          <w:numId w:val="8"/>
        </w:numPr>
        <w:spacing w:line="240" w:lineRule="auto"/>
        <w:ind w:left="1134" w:right="170" w:hanging="218"/>
        <w:jc w:val="both"/>
        <w:rPr>
          <w:rFonts w:ascii="Times New Roman" w:hAnsi="Times New Roman"/>
          <w:sz w:val="28"/>
          <w:szCs w:val="28"/>
        </w:rPr>
      </w:pPr>
      <w:r>
        <w:rPr>
          <w:rFonts w:ascii="Times New Roman" w:hAnsi="Times New Roman"/>
          <w:sz w:val="28"/>
          <w:szCs w:val="28"/>
        </w:rPr>
        <w:t>організація раціонального харчування учнів закладів загальної середньої освіти;</w:t>
      </w:r>
    </w:p>
    <w:p w:rsidR="00F84644" w:rsidRDefault="00F84644" w:rsidP="00F84644">
      <w:pPr>
        <w:numPr>
          <w:ilvl w:val="0"/>
          <w:numId w:val="8"/>
        </w:numPr>
        <w:spacing w:line="240" w:lineRule="auto"/>
        <w:ind w:left="1134" w:right="170" w:hanging="218"/>
        <w:jc w:val="both"/>
        <w:rPr>
          <w:rFonts w:ascii="Times New Roman" w:hAnsi="Times New Roman"/>
          <w:sz w:val="28"/>
          <w:szCs w:val="28"/>
        </w:rPr>
      </w:pPr>
      <w:r>
        <w:rPr>
          <w:rFonts w:ascii="Times New Roman" w:hAnsi="Times New Roman"/>
          <w:sz w:val="28"/>
          <w:szCs w:val="28"/>
        </w:rPr>
        <w:t>забезпечення умов для змістовного дозвілля та зайнятості молоді в позаурочний час, попередження і профілактика злочинності серед підлітків;</w:t>
      </w:r>
    </w:p>
    <w:p w:rsidR="00F84644" w:rsidRDefault="00F84644" w:rsidP="00F84644">
      <w:pPr>
        <w:numPr>
          <w:ilvl w:val="0"/>
          <w:numId w:val="8"/>
        </w:numPr>
        <w:spacing w:line="240" w:lineRule="auto"/>
        <w:ind w:left="1134" w:right="170" w:hanging="218"/>
        <w:jc w:val="both"/>
        <w:rPr>
          <w:rFonts w:ascii="Times New Roman" w:hAnsi="Times New Roman"/>
          <w:sz w:val="28"/>
          <w:szCs w:val="28"/>
        </w:rPr>
      </w:pPr>
      <w:r>
        <w:rPr>
          <w:rFonts w:ascii="Times New Roman" w:hAnsi="Times New Roman"/>
          <w:sz w:val="28"/>
          <w:szCs w:val="28"/>
        </w:rPr>
        <w:t xml:space="preserve">посилення виховної ролі закладів освіти, ефективності їх роботи з формування моральності, духовності, національної самосвідомості учнів, розвитку самоврядування в дитячих колективах; створення в закладах освіти </w:t>
      </w:r>
      <w:proofErr w:type="spellStart"/>
      <w:r>
        <w:rPr>
          <w:rFonts w:ascii="Times New Roman" w:hAnsi="Times New Roman"/>
          <w:sz w:val="28"/>
          <w:szCs w:val="28"/>
        </w:rPr>
        <w:t>здоров’язберігаючого</w:t>
      </w:r>
      <w:proofErr w:type="spellEnd"/>
      <w:r>
        <w:rPr>
          <w:rFonts w:ascii="Times New Roman" w:hAnsi="Times New Roman"/>
          <w:sz w:val="28"/>
          <w:szCs w:val="28"/>
        </w:rPr>
        <w:t xml:space="preserve"> середовища; </w:t>
      </w:r>
    </w:p>
    <w:p w:rsidR="00F84644" w:rsidRDefault="00F84644" w:rsidP="00F84644">
      <w:pPr>
        <w:numPr>
          <w:ilvl w:val="0"/>
          <w:numId w:val="8"/>
        </w:numPr>
        <w:spacing w:line="240" w:lineRule="auto"/>
        <w:ind w:left="1134" w:right="170" w:hanging="218"/>
        <w:jc w:val="both"/>
        <w:rPr>
          <w:rFonts w:ascii="Times New Roman" w:hAnsi="Times New Roman"/>
          <w:sz w:val="28"/>
          <w:szCs w:val="28"/>
        </w:rPr>
      </w:pPr>
      <w:r>
        <w:rPr>
          <w:rFonts w:ascii="Times New Roman" w:hAnsi="Times New Roman"/>
          <w:sz w:val="28"/>
          <w:szCs w:val="28"/>
        </w:rPr>
        <w:t>використання в роботі інноваційних підходів до навчання й виховання, роботи з батьками та громадськістю;</w:t>
      </w:r>
    </w:p>
    <w:p w:rsidR="00F84644" w:rsidRDefault="00F84644" w:rsidP="00F84644">
      <w:pPr>
        <w:numPr>
          <w:ilvl w:val="0"/>
          <w:numId w:val="8"/>
        </w:numPr>
        <w:spacing w:line="240" w:lineRule="auto"/>
        <w:ind w:left="1134" w:right="170" w:hanging="218"/>
        <w:jc w:val="both"/>
        <w:rPr>
          <w:rFonts w:ascii="Times New Roman" w:hAnsi="Times New Roman"/>
          <w:sz w:val="28"/>
          <w:szCs w:val="28"/>
        </w:rPr>
      </w:pPr>
      <w:r>
        <w:rPr>
          <w:rFonts w:ascii="Times New Roman" w:hAnsi="Times New Roman"/>
          <w:sz w:val="28"/>
          <w:szCs w:val="28"/>
        </w:rPr>
        <w:t>формування і підтримка в педагогічних колективах здорового морально-психологічного мікроклімату;</w:t>
      </w:r>
    </w:p>
    <w:p w:rsidR="00F84644" w:rsidRDefault="00F84644" w:rsidP="00F84644">
      <w:pPr>
        <w:numPr>
          <w:ilvl w:val="0"/>
          <w:numId w:val="8"/>
        </w:numPr>
        <w:spacing w:line="240" w:lineRule="auto"/>
        <w:ind w:left="1134" w:right="170" w:hanging="218"/>
        <w:jc w:val="both"/>
        <w:rPr>
          <w:rFonts w:ascii="Times New Roman" w:hAnsi="Times New Roman"/>
          <w:sz w:val="28"/>
          <w:szCs w:val="28"/>
        </w:rPr>
      </w:pPr>
      <w:r>
        <w:rPr>
          <w:rFonts w:ascii="Times New Roman" w:hAnsi="Times New Roman"/>
          <w:sz w:val="28"/>
          <w:szCs w:val="28"/>
        </w:rPr>
        <w:t xml:space="preserve">утвердження високого соціального статусу вчителя в суспільстві шляхом матеріального та морального заохочення кращих </w:t>
      </w:r>
      <w:proofErr w:type="spellStart"/>
      <w:r>
        <w:rPr>
          <w:rFonts w:ascii="Times New Roman" w:hAnsi="Times New Roman"/>
          <w:sz w:val="28"/>
          <w:szCs w:val="28"/>
        </w:rPr>
        <w:t>педпрацівників</w:t>
      </w:r>
      <w:proofErr w:type="spellEnd"/>
      <w:r>
        <w:rPr>
          <w:rFonts w:ascii="Times New Roman" w:hAnsi="Times New Roman"/>
          <w:sz w:val="28"/>
          <w:szCs w:val="28"/>
        </w:rPr>
        <w:t>, науково-методичної підтримки творчо працюючих педагогів; оздоровлення педагогічних працівників.</w:t>
      </w:r>
    </w:p>
    <w:p w:rsidR="00F84644" w:rsidRDefault="00F84644" w:rsidP="00F84644">
      <w:pPr>
        <w:spacing w:line="240" w:lineRule="auto"/>
        <w:rPr>
          <w:rFonts w:ascii="Times New Roman" w:hAnsi="Times New Roman"/>
          <w:sz w:val="28"/>
          <w:szCs w:val="28"/>
        </w:rPr>
      </w:pPr>
    </w:p>
    <w:p w:rsidR="00F84644" w:rsidRDefault="00F84644" w:rsidP="00F84644">
      <w:pPr>
        <w:rPr>
          <w:rFonts w:ascii="Times New Roman" w:hAnsi="Times New Roman"/>
          <w:b/>
          <w:sz w:val="28"/>
          <w:szCs w:val="28"/>
        </w:rPr>
      </w:pPr>
    </w:p>
    <w:p w:rsidR="00F84644" w:rsidRDefault="00F84644" w:rsidP="00F84644">
      <w:pPr>
        <w:spacing w:line="240" w:lineRule="auto"/>
        <w:ind w:firstLine="708"/>
        <w:rPr>
          <w:rFonts w:ascii="Times New Roman" w:hAnsi="Times New Roman"/>
          <w:b/>
          <w:sz w:val="28"/>
          <w:szCs w:val="28"/>
        </w:rPr>
      </w:pPr>
    </w:p>
    <w:p w:rsidR="00453A68" w:rsidRDefault="00453A68" w:rsidP="00F84644">
      <w:pPr>
        <w:tabs>
          <w:tab w:val="left" w:pos="2618"/>
        </w:tabs>
        <w:jc w:val="center"/>
        <w:rPr>
          <w:rFonts w:ascii="Times New Roman" w:hAnsi="Times New Roman"/>
          <w:b/>
          <w:bCs/>
          <w:sz w:val="28"/>
          <w:szCs w:val="28"/>
          <w:lang w:val="ru-RU"/>
        </w:rPr>
      </w:pPr>
    </w:p>
    <w:p w:rsidR="00F84644" w:rsidRPr="00F84644" w:rsidRDefault="00F84644" w:rsidP="00F84644">
      <w:pPr>
        <w:tabs>
          <w:tab w:val="left" w:pos="2618"/>
        </w:tabs>
        <w:jc w:val="center"/>
        <w:rPr>
          <w:rFonts w:ascii="Times New Roman" w:hAnsi="Times New Roman"/>
          <w:b/>
          <w:bCs/>
          <w:sz w:val="28"/>
          <w:szCs w:val="28"/>
          <w:lang w:val="ru-RU"/>
        </w:rPr>
      </w:pPr>
    </w:p>
    <w:p w:rsidR="00453A68" w:rsidRDefault="00453A68" w:rsidP="00453A68">
      <w:pPr>
        <w:shd w:val="clear" w:color="auto" w:fill="FFFFFF"/>
        <w:jc w:val="both"/>
        <w:textAlignment w:val="baseline"/>
        <w:rPr>
          <w:rFonts w:ascii="Times New Roman" w:hAnsi="Times New Roman"/>
          <w:b/>
          <w:bCs/>
          <w:sz w:val="28"/>
          <w:szCs w:val="28"/>
        </w:rPr>
      </w:pPr>
    </w:p>
    <w:p w:rsidR="00453A68" w:rsidRDefault="00453A68" w:rsidP="00453A68">
      <w:pPr>
        <w:shd w:val="clear" w:color="auto" w:fill="FFFFFF"/>
        <w:jc w:val="both"/>
        <w:textAlignment w:val="baseline"/>
        <w:rPr>
          <w:rFonts w:ascii="Times New Roman" w:hAnsi="Times New Roman"/>
          <w:b/>
          <w:bCs/>
          <w:sz w:val="28"/>
          <w:szCs w:val="28"/>
        </w:rPr>
      </w:pPr>
    </w:p>
    <w:p w:rsidR="00453A68" w:rsidRPr="005F434B" w:rsidRDefault="00453A68" w:rsidP="00453A68">
      <w:pPr>
        <w:shd w:val="clear" w:color="auto" w:fill="FFFFFF"/>
        <w:jc w:val="both"/>
        <w:textAlignment w:val="baseline"/>
        <w:rPr>
          <w:rFonts w:ascii="Times New Roman" w:hAnsi="Times New Roman"/>
          <w:b/>
          <w:bCs/>
          <w:sz w:val="28"/>
          <w:szCs w:val="28"/>
        </w:rPr>
      </w:pPr>
      <w:r>
        <w:rPr>
          <w:rFonts w:ascii="Times New Roman" w:hAnsi="Times New Roman"/>
          <w:b/>
          <w:bCs/>
          <w:sz w:val="28"/>
          <w:szCs w:val="28"/>
        </w:rPr>
        <w:t>Н</w:t>
      </w:r>
      <w:r w:rsidRPr="005F434B">
        <w:rPr>
          <w:rFonts w:ascii="Times New Roman" w:hAnsi="Times New Roman"/>
          <w:b/>
          <w:bCs/>
          <w:sz w:val="28"/>
          <w:szCs w:val="28"/>
        </w:rPr>
        <w:t>ачальник</w:t>
      </w:r>
      <w:r>
        <w:rPr>
          <w:rFonts w:ascii="Times New Roman" w:hAnsi="Times New Roman"/>
          <w:b/>
          <w:bCs/>
          <w:sz w:val="28"/>
          <w:szCs w:val="28"/>
        </w:rPr>
        <w:t xml:space="preserve"> відділу Л. СУСЬКА</w:t>
      </w:r>
    </w:p>
    <w:p w:rsidR="00001BB5" w:rsidRPr="001853E6" w:rsidRDefault="00001BB5" w:rsidP="00453A68">
      <w:pPr>
        <w:tabs>
          <w:tab w:val="left" w:pos="5340"/>
        </w:tabs>
        <w:autoSpaceDE w:val="0"/>
        <w:autoSpaceDN w:val="0"/>
        <w:adjustRightInd w:val="0"/>
        <w:spacing w:line="240" w:lineRule="auto"/>
        <w:rPr>
          <w:rFonts w:ascii="Times New Roman" w:hAnsi="Times New Roman"/>
          <w:sz w:val="28"/>
          <w:szCs w:val="28"/>
        </w:rPr>
      </w:pPr>
    </w:p>
    <w:p w:rsidR="00BD384B" w:rsidRPr="001853E6" w:rsidRDefault="00BD384B" w:rsidP="00535DFA">
      <w:pPr>
        <w:autoSpaceDE w:val="0"/>
        <w:autoSpaceDN w:val="0"/>
        <w:adjustRightInd w:val="0"/>
        <w:spacing w:line="240" w:lineRule="auto"/>
        <w:ind w:firstLine="708"/>
        <w:rPr>
          <w:rFonts w:ascii="Times New Roman" w:hAnsi="Times New Roman"/>
          <w:sz w:val="28"/>
          <w:szCs w:val="28"/>
        </w:rPr>
      </w:pPr>
    </w:p>
    <w:p w:rsidR="00BD384B" w:rsidRDefault="00BD384B" w:rsidP="00535DFA">
      <w:pPr>
        <w:autoSpaceDE w:val="0"/>
        <w:autoSpaceDN w:val="0"/>
        <w:adjustRightInd w:val="0"/>
        <w:spacing w:line="240" w:lineRule="auto"/>
        <w:ind w:firstLine="708"/>
        <w:rPr>
          <w:rFonts w:ascii="Times New Roman" w:hAnsi="Times New Roman"/>
          <w:sz w:val="28"/>
          <w:szCs w:val="28"/>
          <w:lang w:val="ru-RU"/>
        </w:rPr>
      </w:pPr>
    </w:p>
    <w:p w:rsidR="00F84644" w:rsidRDefault="00F84644" w:rsidP="00535DFA">
      <w:pPr>
        <w:autoSpaceDE w:val="0"/>
        <w:autoSpaceDN w:val="0"/>
        <w:adjustRightInd w:val="0"/>
        <w:spacing w:line="240" w:lineRule="auto"/>
        <w:ind w:firstLine="708"/>
        <w:rPr>
          <w:rFonts w:ascii="Times New Roman" w:hAnsi="Times New Roman"/>
          <w:sz w:val="28"/>
          <w:szCs w:val="28"/>
          <w:lang w:val="ru-RU"/>
        </w:rPr>
      </w:pPr>
    </w:p>
    <w:p w:rsidR="00F84644" w:rsidRDefault="00F84644" w:rsidP="00535DFA">
      <w:pPr>
        <w:autoSpaceDE w:val="0"/>
        <w:autoSpaceDN w:val="0"/>
        <w:adjustRightInd w:val="0"/>
        <w:spacing w:line="240" w:lineRule="auto"/>
        <w:ind w:firstLine="708"/>
        <w:rPr>
          <w:rFonts w:ascii="Times New Roman" w:hAnsi="Times New Roman"/>
          <w:sz w:val="28"/>
          <w:szCs w:val="28"/>
          <w:lang w:val="ru-RU"/>
        </w:rPr>
      </w:pPr>
    </w:p>
    <w:p w:rsidR="00F84644" w:rsidRPr="00F84644" w:rsidRDefault="00F84644" w:rsidP="00535DFA">
      <w:pPr>
        <w:autoSpaceDE w:val="0"/>
        <w:autoSpaceDN w:val="0"/>
        <w:adjustRightInd w:val="0"/>
        <w:spacing w:line="240" w:lineRule="auto"/>
        <w:ind w:firstLine="708"/>
        <w:rPr>
          <w:rFonts w:ascii="Times New Roman" w:hAnsi="Times New Roman"/>
          <w:sz w:val="28"/>
          <w:szCs w:val="28"/>
          <w:lang w:val="ru-RU"/>
        </w:rPr>
      </w:pPr>
    </w:p>
    <w:p w:rsidR="001853E6" w:rsidRPr="001853E6" w:rsidRDefault="001853E6" w:rsidP="001853E6">
      <w:pPr>
        <w:ind w:left="-180" w:right="27"/>
        <w:rPr>
          <w:rFonts w:ascii="Times New Roman" w:hAnsi="Times New Roman"/>
          <w:sz w:val="28"/>
          <w:szCs w:val="28"/>
        </w:rPr>
      </w:pPr>
    </w:p>
    <w:p w:rsidR="001853E6" w:rsidRPr="001853E6" w:rsidRDefault="001853E6" w:rsidP="001853E6">
      <w:pPr>
        <w:ind w:left="-180" w:right="27"/>
        <w:rPr>
          <w:rFonts w:ascii="Times New Roman" w:hAnsi="Times New Roman"/>
          <w:sz w:val="28"/>
          <w:szCs w:val="28"/>
        </w:rPr>
      </w:pPr>
    </w:p>
    <w:p w:rsidR="001853E6" w:rsidRDefault="001853E6" w:rsidP="001853E6">
      <w:pPr>
        <w:ind w:left="-180" w:right="27"/>
        <w:rPr>
          <w:rFonts w:ascii="Times New Roman" w:hAnsi="Times New Roman"/>
          <w:sz w:val="28"/>
          <w:szCs w:val="28"/>
        </w:rPr>
      </w:pPr>
    </w:p>
    <w:p w:rsidR="006B1A2F" w:rsidRDefault="006B1A2F" w:rsidP="001853E6">
      <w:pPr>
        <w:ind w:left="-180" w:right="27"/>
        <w:rPr>
          <w:rFonts w:ascii="Times New Roman" w:hAnsi="Times New Roman"/>
          <w:sz w:val="28"/>
          <w:szCs w:val="28"/>
        </w:rPr>
      </w:pPr>
    </w:p>
    <w:p w:rsidR="006B1A2F" w:rsidRDefault="006B1A2F" w:rsidP="001853E6">
      <w:pPr>
        <w:ind w:left="-180" w:right="27"/>
        <w:rPr>
          <w:rFonts w:ascii="Times New Roman" w:hAnsi="Times New Roman"/>
          <w:sz w:val="28"/>
          <w:szCs w:val="28"/>
        </w:rPr>
      </w:pPr>
    </w:p>
    <w:p w:rsidR="00453A68" w:rsidRDefault="00453A68" w:rsidP="001853E6">
      <w:pPr>
        <w:ind w:left="-180" w:right="27"/>
        <w:rPr>
          <w:rFonts w:ascii="Times New Roman" w:hAnsi="Times New Roman"/>
          <w:sz w:val="28"/>
          <w:szCs w:val="28"/>
        </w:rPr>
      </w:pPr>
    </w:p>
    <w:p w:rsidR="00453A68" w:rsidRDefault="00453A68" w:rsidP="001853E6">
      <w:pPr>
        <w:ind w:left="-180" w:right="27"/>
        <w:rPr>
          <w:rFonts w:ascii="Times New Roman" w:hAnsi="Times New Roman"/>
          <w:sz w:val="28"/>
          <w:szCs w:val="28"/>
        </w:rPr>
      </w:pPr>
    </w:p>
    <w:p w:rsidR="00453A68" w:rsidRDefault="00453A68" w:rsidP="001853E6">
      <w:pPr>
        <w:ind w:left="-180" w:right="27"/>
        <w:rPr>
          <w:rFonts w:ascii="Times New Roman" w:hAnsi="Times New Roman"/>
          <w:sz w:val="28"/>
          <w:szCs w:val="28"/>
          <w:lang w:val="ru-RU"/>
        </w:rPr>
      </w:pPr>
    </w:p>
    <w:p w:rsidR="00F84644" w:rsidRDefault="00F84644" w:rsidP="001853E6">
      <w:pPr>
        <w:ind w:left="-180" w:right="27"/>
        <w:rPr>
          <w:rFonts w:ascii="Times New Roman" w:hAnsi="Times New Roman"/>
          <w:sz w:val="28"/>
          <w:szCs w:val="28"/>
          <w:lang w:val="ru-RU"/>
        </w:rPr>
      </w:pPr>
    </w:p>
    <w:p w:rsidR="00F84644" w:rsidRDefault="00F84644" w:rsidP="001853E6">
      <w:pPr>
        <w:ind w:left="-180" w:right="27"/>
        <w:rPr>
          <w:rFonts w:ascii="Times New Roman" w:hAnsi="Times New Roman"/>
          <w:sz w:val="28"/>
          <w:szCs w:val="28"/>
          <w:lang w:val="ru-RU"/>
        </w:rPr>
      </w:pPr>
    </w:p>
    <w:p w:rsidR="00F84644" w:rsidRPr="00F84644" w:rsidRDefault="00F84644" w:rsidP="001853E6">
      <w:pPr>
        <w:ind w:left="-180" w:right="27"/>
        <w:rPr>
          <w:rFonts w:ascii="Times New Roman" w:hAnsi="Times New Roman"/>
          <w:sz w:val="28"/>
          <w:szCs w:val="28"/>
          <w:lang w:val="ru-RU"/>
        </w:rPr>
      </w:pPr>
    </w:p>
    <w:p w:rsidR="001853E6" w:rsidRPr="001853E6" w:rsidRDefault="001853E6" w:rsidP="001853E6">
      <w:pPr>
        <w:ind w:left="-180" w:right="27"/>
        <w:rPr>
          <w:rFonts w:ascii="Times New Roman" w:hAnsi="Times New Roman"/>
          <w:sz w:val="28"/>
          <w:szCs w:val="28"/>
        </w:rPr>
      </w:pPr>
    </w:p>
    <w:p w:rsidR="0044380A" w:rsidRPr="00001BB5" w:rsidRDefault="00453A68" w:rsidP="00535DFA">
      <w:pPr>
        <w:ind w:left="-180" w:right="27"/>
        <w:rPr>
          <w:rFonts w:ascii="Times New Roman" w:hAnsi="Times New Roman"/>
          <w:b/>
          <w:sz w:val="18"/>
          <w:szCs w:val="18"/>
        </w:rPr>
      </w:pPr>
      <w:r>
        <w:rPr>
          <w:rFonts w:ascii="Times New Roman" w:hAnsi="Times New Roman"/>
          <w:sz w:val="18"/>
          <w:szCs w:val="18"/>
        </w:rPr>
        <w:t xml:space="preserve">Євгенія </w:t>
      </w:r>
      <w:proofErr w:type="spellStart"/>
      <w:r w:rsidR="006B1A2F">
        <w:rPr>
          <w:rFonts w:ascii="Times New Roman" w:hAnsi="Times New Roman"/>
          <w:sz w:val="18"/>
          <w:szCs w:val="18"/>
        </w:rPr>
        <w:t>Грибинюк</w:t>
      </w:r>
      <w:proofErr w:type="spellEnd"/>
      <w:r w:rsidR="006B1A2F">
        <w:rPr>
          <w:rFonts w:ascii="Times New Roman" w:hAnsi="Times New Roman"/>
          <w:sz w:val="18"/>
          <w:szCs w:val="18"/>
        </w:rPr>
        <w:t>, 0661930423</w:t>
      </w:r>
    </w:p>
    <w:sectPr w:rsidR="0044380A" w:rsidRPr="00001BB5" w:rsidSect="00453A68">
      <w:pgSz w:w="11906" w:h="16838"/>
      <w:pgMar w:top="851"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F74"/>
    <w:multiLevelType w:val="hybridMultilevel"/>
    <w:tmpl w:val="A2AE8DD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DAA6ABC"/>
    <w:multiLevelType w:val="hybridMultilevel"/>
    <w:tmpl w:val="97B81CB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AC063CF"/>
    <w:multiLevelType w:val="hybridMultilevel"/>
    <w:tmpl w:val="4330E9CA"/>
    <w:lvl w:ilvl="0" w:tplc="0AF839FE">
      <w:numFmt w:val="bullet"/>
      <w:lvlText w:val=""/>
      <w:lvlJc w:val="left"/>
      <w:pPr>
        <w:ind w:left="4608" w:hanging="360"/>
      </w:pPr>
      <w:rPr>
        <w:rFonts w:ascii="Symbol" w:eastAsia="Calibri" w:hAnsi="Symbol" w:cs="Times New Roman" w:hint="default"/>
      </w:rPr>
    </w:lvl>
    <w:lvl w:ilvl="1" w:tplc="04190003" w:tentative="1">
      <w:start w:val="1"/>
      <w:numFmt w:val="bullet"/>
      <w:lvlText w:val="o"/>
      <w:lvlJc w:val="left"/>
      <w:pPr>
        <w:ind w:left="5328" w:hanging="360"/>
      </w:pPr>
      <w:rPr>
        <w:rFonts w:ascii="Courier New" w:hAnsi="Courier New" w:cs="Courier New" w:hint="default"/>
      </w:rPr>
    </w:lvl>
    <w:lvl w:ilvl="2" w:tplc="04190005" w:tentative="1">
      <w:start w:val="1"/>
      <w:numFmt w:val="bullet"/>
      <w:lvlText w:val=""/>
      <w:lvlJc w:val="left"/>
      <w:pPr>
        <w:ind w:left="6048" w:hanging="360"/>
      </w:pPr>
      <w:rPr>
        <w:rFonts w:ascii="Wingdings" w:hAnsi="Wingdings" w:hint="default"/>
      </w:rPr>
    </w:lvl>
    <w:lvl w:ilvl="3" w:tplc="04190001" w:tentative="1">
      <w:start w:val="1"/>
      <w:numFmt w:val="bullet"/>
      <w:lvlText w:val=""/>
      <w:lvlJc w:val="left"/>
      <w:pPr>
        <w:ind w:left="6768" w:hanging="360"/>
      </w:pPr>
      <w:rPr>
        <w:rFonts w:ascii="Symbol" w:hAnsi="Symbol" w:hint="default"/>
      </w:rPr>
    </w:lvl>
    <w:lvl w:ilvl="4" w:tplc="04190003" w:tentative="1">
      <w:start w:val="1"/>
      <w:numFmt w:val="bullet"/>
      <w:lvlText w:val="o"/>
      <w:lvlJc w:val="left"/>
      <w:pPr>
        <w:ind w:left="7488" w:hanging="360"/>
      </w:pPr>
      <w:rPr>
        <w:rFonts w:ascii="Courier New" w:hAnsi="Courier New" w:cs="Courier New" w:hint="default"/>
      </w:rPr>
    </w:lvl>
    <w:lvl w:ilvl="5" w:tplc="04190005" w:tentative="1">
      <w:start w:val="1"/>
      <w:numFmt w:val="bullet"/>
      <w:lvlText w:val=""/>
      <w:lvlJc w:val="left"/>
      <w:pPr>
        <w:ind w:left="8208" w:hanging="360"/>
      </w:pPr>
      <w:rPr>
        <w:rFonts w:ascii="Wingdings" w:hAnsi="Wingdings" w:hint="default"/>
      </w:rPr>
    </w:lvl>
    <w:lvl w:ilvl="6" w:tplc="04190001" w:tentative="1">
      <w:start w:val="1"/>
      <w:numFmt w:val="bullet"/>
      <w:lvlText w:val=""/>
      <w:lvlJc w:val="left"/>
      <w:pPr>
        <w:ind w:left="8928" w:hanging="360"/>
      </w:pPr>
      <w:rPr>
        <w:rFonts w:ascii="Symbol" w:hAnsi="Symbol" w:hint="default"/>
      </w:rPr>
    </w:lvl>
    <w:lvl w:ilvl="7" w:tplc="04190003" w:tentative="1">
      <w:start w:val="1"/>
      <w:numFmt w:val="bullet"/>
      <w:lvlText w:val="o"/>
      <w:lvlJc w:val="left"/>
      <w:pPr>
        <w:ind w:left="9648" w:hanging="360"/>
      </w:pPr>
      <w:rPr>
        <w:rFonts w:ascii="Courier New" w:hAnsi="Courier New" w:cs="Courier New" w:hint="default"/>
      </w:rPr>
    </w:lvl>
    <w:lvl w:ilvl="8" w:tplc="04190005" w:tentative="1">
      <w:start w:val="1"/>
      <w:numFmt w:val="bullet"/>
      <w:lvlText w:val=""/>
      <w:lvlJc w:val="left"/>
      <w:pPr>
        <w:ind w:left="10368" w:hanging="360"/>
      </w:pPr>
      <w:rPr>
        <w:rFonts w:ascii="Wingdings" w:hAnsi="Wingdings" w:hint="default"/>
      </w:rPr>
    </w:lvl>
  </w:abstractNum>
  <w:abstractNum w:abstractNumId="3">
    <w:nsid w:val="4A350914"/>
    <w:multiLevelType w:val="hybridMultilevel"/>
    <w:tmpl w:val="21E253E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Times New Roman"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Times New Roman"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Times New Roman" w:hint="default"/>
      </w:rPr>
    </w:lvl>
    <w:lvl w:ilvl="8" w:tplc="04190005">
      <w:start w:val="1"/>
      <w:numFmt w:val="bullet"/>
      <w:lvlText w:val=""/>
      <w:lvlJc w:val="left"/>
      <w:pPr>
        <w:ind w:left="6688" w:hanging="360"/>
      </w:pPr>
      <w:rPr>
        <w:rFonts w:ascii="Wingdings" w:hAnsi="Wingdings" w:hint="default"/>
      </w:rPr>
    </w:lvl>
  </w:abstractNum>
  <w:abstractNum w:abstractNumId="4">
    <w:nsid w:val="59B70B1D"/>
    <w:multiLevelType w:val="hybridMultilevel"/>
    <w:tmpl w:val="3BE40A16"/>
    <w:lvl w:ilvl="0" w:tplc="54D030CA">
      <w:start w:val="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4F96536"/>
    <w:multiLevelType w:val="hybridMultilevel"/>
    <w:tmpl w:val="CEB452BE"/>
    <w:lvl w:ilvl="0" w:tplc="E44A7204">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Times New Roman"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Times New Roman"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Times New Roman" w:hint="default"/>
      </w:rPr>
    </w:lvl>
    <w:lvl w:ilvl="8" w:tplc="04190005">
      <w:start w:val="1"/>
      <w:numFmt w:val="bullet"/>
      <w:lvlText w:val=""/>
      <w:lvlJc w:val="left"/>
      <w:pPr>
        <w:ind w:left="6660" w:hanging="360"/>
      </w:pPr>
      <w:rPr>
        <w:rFonts w:ascii="Wingdings" w:hAnsi="Wingdings" w:hint="default"/>
      </w:rPr>
    </w:lvl>
  </w:abstractNum>
  <w:abstractNum w:abstractNumId="6">
    <w:nsid w:val="7516102F"/>
    <w:multiLevelType w:val="hybridMultilevel"/>
    <w:tmpl w:val="3B1CEAE4"/>
    <w:lvl w:ilvl="0" w:tplc="1CE83D18">
      <w:start w:val="1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792F6167"/>
    <w:multiLevelType w:val="hybridMultilevel"/>
    <w:tmpl w:val="073CFC6E"/>
    <w:lvl w:ilvl="0" w:tplc="4BF445B0">
      <w:start w:val="24"/>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savePreviewPicture/>
  <w:compat/>
  <w:rsids>
    <w:rsidRoot w:val="00F31EAA"/>
    <w:rsid w:val="0000036D"/>
    <w:rsid w:val="00001BB5"/>
    <w:rsid w:val="00016340"/>
    <w:rsid w:val="000B5D1A"/>
    <w:rsid w:val="000E1A2A"/>
    <w:rsid w:val="00122A2D"/>
    <w:rsid w:val="001853E6"/>
    <w:rsid w:val="001C0BDF"/>
    <w:rsid w:val="001F35EE"/>
    <w:rsid w:val="002817B3"/>
    <w:rsid w:val="00315995"/>
    <w:rsid w:val="00325CD5"/>
    <w:rsid w:val="00327804"/>
    <w:rsid w:val="00365E4C"/>
    <w:rsid w:val="00387EFB"/>
    <w:rsid w:val="003B21E8"/>
    <w:rsid w:val="00406256"/>
    <w:rsid w:val="0041363C"/>
    <w:rsid w:val="004417D3"/>
    <w:rsid w:val="0044380A"/>
    <w:rsid w:val="00453A68"/>
    <w:rsid w:val="004715CC"/>
    <w:rsid w:val="004C595A"/>
    <w:rsid w:val="00535DFA"/>
    <w:rsid w:val="005542D8"/>
    <w:rsid w:val="005700F5"/>
    <w:rsid w:val="005A4438"/>
    <w:rsid w:val="00657B13"/>
    <w:rsid w:val="00691399"/>
    <w:rsid w:val="006B1A2F"/>
    <w:rsid w:val="006C5585"/>
    <w:rsid w:val="006D7CC2"/>
    <w:rsid w:val="00711F97"/>
    <w:rsid w:val="00773C20"/>
    <w:rsid w:val="00782F5E"/>
    <w:rsid w:val="007948DE"/>
    <w:rsid w:val="007E74B0"/>
    <w:rsid w:val="007F5F1C"/>
    <w:rsid w:val="008265CA"/>
    <w:rsid w:val="00827BEA"/>
    <w:rsid w:val="00887CE4"/>
    <w:rsid w:val="008972A0"/>
    <w:rsid w:val="008B6E8F"/>
    <w:rsid w:val="008D3913"/>
    <w:rsid w:val="009350CD"/>
    <w:rsid w:val="009429DF"/>
    <w:rsid w:val="009472B3"/>
    <w:rsid w:val="00961D66"/>
    <w:rsid w:val="00973C2B"/>
    <w:rsid w:val="009B45A0"/>
    <w:rsid w:val="009C44A2"/>
    <w:rsid w:val="00A1051C"/>
    <w:rsid w:val="00A10C46"/>
    <w:rsid w:val="00A86B56"/>
    <w:rsid w:val="00B0452D"/>
    <w:rsid w:val="00B27C36"/>
    <w:rsid w:val="00B52328"/>
    <w:rsid w:val="00B95EA3"/>
    <w:rsid w:val="00BC3840"/>
    <w:rsid w:val="00BD384B"/>
    <w:rsid w:val="00BE7FCD"/>
    <w:rsid w:val="00C47A59"/>
    <w:rsid w:val="00C671A3"/>
    <w:rsid w:val="00CA3C7B"/>
    <w:rsid w:val="00CF3297"/>
    <w:rsid w:val="00D8574D"/>
    <w:rsid w:val="00DC23FF"/>
    <w:rsid w:val="00DD04A7"/>
    <w:rsid w:val="00DE197F"/>
    <w:rsid w:val="00E12951"/>
    <w:rsid w:val="00E84DE1"/>
    <w:rsid w:val="00E946B0"/>
    <w:rsid w:val="00EB6714"/>
    <w:rsid w:val="00F31EAA"/>
    <w:rsid w:val="00F42ECA"/>
    <w:rsid w:val="00F46F46"/>
    <w:rsid w:val="00F84644"/>
    <w:rsid w:val="00FC5FB4"/>
    <w:rsid w:val="00FE7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A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EAA"/>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31EAA"/>
    <w:rPr>
      <w:color w:val="0000FF"/>
      <w:u w:val="single"/>
    </w:rPr>
  </w:style>
  <w:style w:type="table" w:customStyle="1" w:styleId="1">
    <w:name w:val="Сетка таблицы1"/>
    <w:basedOn w:val="a1"/>
    <w:next w:val="a3"/>
    <w:uiPriority w:val="59"/>
    <w:rsid w:val="00A10C46"/>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login-profile-user">
    <w:name w:val="header__login-profile-user"/>
    <w:basedOn w:val="a"/>
    <w:rsid w:val="00325CD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No Spacing"/>
    <w:uiPriority w:val="1"/>
    <w:qFormat/>
    <w:rsid w:val="009B45A0"/>
    <w:pPr>
      <w:spacing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948DE"/>
  </w:style>
  <w:style w:type="paragraph" w:styleId="a6">
    <w:name w:val="List Paragraph"/>
    <w:basedOn w:val="a"/>
    <w:uiPriority w:val="99"/>
    <w:qFormat/>
    <w:rsid w:val="007948DE"/>
    <w:pPr>
      <w:ind w:left="720"/>
      <w:contextualSpacing/>
    </w:pPr>
  </w:style>
  <w:style w:type="paragraph" w:styleId="a7">
    <w:name w:val="Balloon Text"/>
    <w:basedOn w:val="a"/>
    <w:link w:val="a8"/>
    <w:uiPriority w:val="99"/>
    <w:semiHidden/>
    <w:unhideWhenUsed/>
    <w:rsid w:val="00E1295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2951"/>
    <w:rPr>
      <w:rFonts w:ascii="Tahoma" w:eastAsia="Calibri" w:hAnsi="Tahoma" w:cs="Tahoma"/>
      <w:sz w:val="16"/>
      <w:szCs w:val="16"/>
      <w:lang w:val="uk-UA"/>
    </w:rPr>
  </w:style>
  <w:style w:type="paragraph" w:styleId="a9">
    <w:name w:val="Normal (Web)"/>
    <w:basedOn w:val="a"/>
    <w:unhideWhenUsed/>
    <w:rsid w:val="0041363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semiHidden/>
    <w:unhideWhenUsed/>
    <w:rsid w:val="0097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73C2B"/>
    <w:rPr>
      <w:rFonts w:ascii="Courier New" w:eastAsia="Times New Roman" w:hAnsi="Courier New" w:cs="Courier New"/>
      <w:sz w:val="20"/>
      <w:szCs w:val="20"/>
      <w:lang w:eastAsia="ru-RU"/>
    </w:rPr>
  </w:style>
  <w:style w:type="character" w:customStyle="1" w:styleId="rvts0">
    <w:name w:val="rvts0"/>
    <w:basedOn w:val="a0"/>
    <w:rsid w:val="00453A68"/>
  </w:style>
  <w:style w:type="character" w:customStyle="1" w:styleId="rvts23">
    <w:name w:val="rvts23"/>
    <w:basedOn w:val="a0"/>
    <w:rsid w:val="00453A68"/>
  </w:style>
  <w:style w:type="character" w:styleId="aa">
    <w:name w:val="Emphasis"/>
    <w:basedOn w:val="a0"/>
    <w:qFormat/>
    <w:rsid w:val="00F846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A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EAA"/>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31EAA"/>
    <w:rPr>
      <w:color w:val="0000FF"/>
      <w:u w:val="single"/>
    </w:rPr>
  </w:style>
  <w:style w:type="table" w:customStyle="1" w:styleId="1">
    <w:name w:val="Сетка таблицы1"/>
    <w:basedOn w:val="a1"/>
    <w:next w:val="a3"/>
    <w:uiPriority w:val="59"/>
    <w:rsid w:val="00A10C46"/>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login-profile-user">
    <w:name w:val="header__login-profile-user"/>
    <w:basedOn w:val="a"/>
    <w:rsid w:val="00325CD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No Spacing"/>
    <w:uiPriority w:val="1"/>
    <w:qFormat/>
    <w:rsid w:val="009B45A0"/>
    <w:pPr>
      <w:spacing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948DE"/>
  </w:style>
  <w:style w:type="paragraph" w:styleId="a6">
    <w:name w:val="List Paragraph"/>
    <w:basedOn w:val="a"/>
    <w:uiPriority w:val="99"/>
    <w:qFormat/>
    <w:rsid w:val="007948DE"/>
    <w:pPr>
      <w:ind w:left="720"/>
      <w:contextualSpacing/>
    </w:pPr>
  </w:style>
  <w:style w:type="paragraph" w:styleId="a7">
    <w:name w:val="Balloon Text"/>
    <w:basedOn w:val="a"/>
    <w:link w:val="a8"/>
    <w:uiPriority w:val="99"/>
    <w:semiHidden/>
    <w:unhideWhenUsed/>
    <w:rsid w:val="00E1295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2951"/>
    <w:rPr>
      <w:rFonts w:ascii="Tahoma" w:eastAsia="Calibri" w:hAnsi="Tahoma" w:cs="Tahoma"/>
      <w:sz w:val="16"/>
      <w:szCs w:val="16"/>
      <w:lang w:val="uk-UA"/>
    </w:rPr>
  </w:style>
  <w:style w:type="paragraph" w:styleId="a9">
    <w:name w:val="Normal (Web)"/>
    <w:basedOn w:val="a"/>
    <w:unhideWhenUsed/>
    <w:rsid w:val="0041363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semiHidden/>
    <w:unhideWhenUsed/>
    <w:rsid w:val="0097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73C2B"/>
    <w:rPr>
      <w:rFonts w:ascii="Courier New" w:eastAsia="Times New Roman" w:hAnsi="Courier New" w:cs="Courier New"/>
      <w:sz w:val="20"/>
      <w:szCs w:val="20"/>
      <w:lang w:eastAsia="ru-RU"/>
    </w:rPr>
  </w:style>
  <w:style w:type="character" w:customStyle="1" w:styleId="rvts0">
    <w:name w:val="rvts0"/>
    <w:basedOn w:val="a0"/>
    <w:rsid w:val="00453A68"/>
  </w:style>
  <w:style w:type="character" w:customStyle="1" w:styleId="rvts23">
    <w:name w:val="rvts23"/>
    <w:basedOn w:val="a0"/>
    <w:rsid w:val="00453A68"/>
  </w:style>
  <w:style w:type="character" w:styleId="aa">
    <w:name w:val="Emphasis"/>
    <w:basedOn w:val="a0"/>
    <w:qFormat/>
    <w:rsid w:val="00F84644"/>
    <w:rPr>
      <w:i/>
      <w:iCs/>
    </w:rPr>
  </w:style>
</w:styles>
</file>

<file path=word/webSettings.xml><?xml version="1.0" encoding="utf-8"?>
<w:webSettings xmlns:r="http://schemas.openxmlformats.org/officeDocument/2006/relationships" xmlns:w="http://schemas.openxmlformats.org/wordprocessingml/2006/main">
  <w:divs>
    <w:div w:id="35083977">
      <w:bodyDiv w:val="1"/>
      <w:marLeft w:val="0"/>
      <w:marRight w:val="0"/>
      <w:marTop w:val="0"/>
      <w:marBottom w:val="0"/>
      <w:divBdr>
        <w:top w:val="none" w:sz="0" w:space="0" w:color="auto"/>
        <w:left w:val="none" w:sz="0" w:space="0" w:color="auto"/>
        <w:bottom w:val="none" w:sz="0" w:space="0" w:color="auto"/>
        <w:right w:val="none" w:sz="0" w:space="0" w:color="auto"/>
      </w:divBdr>
    </w:div>
    <w:div w:id="540365345">
      <w:bodyDiv w:val="1"/>
      <w:marLeft w:val="0"/>
      <w:marRight w:val="0"/>
      <w:marTop w:val="0"/>
      <w:marBottom w:val="0"/>
      <w:divBdr>
        <w:top w:val="none" w:sz="0" w:space="0" w:color="auto"/>
        <w:left w:val="none" w:sz="0" w:space="0" w:color="auto"/>
        <w:bottom w:val="none" w:sz="0" w:space="0" w:color="auto"/>
        <w:right w:val="none" w:sz="0" w:space="0" w:color="auto"/>
      </w:divBdr>
    </w:div>
    <w:div w:id="1406876361">
      <w:bodyDiv w:val="1"/>
      <w:marLeft w:val="0"/>
      <w:marRight w:val="0"/>
      <w:marTop w:val="0"/>
      <w:marBottom w:val="0"/>
      <w:divBdr>
        <w:top w:val="none" w:sz="0" w:space="0" w:color="auto"/>
        <w:left w:val="none" w:sz="0" w:space="0" w:color="auto"/>
        <w:bottom w:val="none" w:sz="0" w:space="0" w:color="auto"/>
        <w:right w:val="none" w:sz="0" w:space="0" w:color="auto"/>
      </w:divBdr>
    </w:div>
    <w:div w:id="1858544571">
      <w:bodyDiv w:val="1"/>
      <w:marLeft w:val="0"/>
      <w:marRight w:val="0"/>
      <w:marTop w:val="0"/>
      <w:marBottom w:val="0"/>
      <w:divBdr>
        <w:top w:val="none" w:sz="0" w:space="0" w:color="auto"/>
        <w:left w:val="none" w:sz="0" w:space="0" w:color="auto"/>
        <w:bottom w:val="none" w:sz="0" w:space="0" w:color="auto"/>
        <w:right w:val="none" w:sz="0" w:space="0" w:color="auto"/>
      </w:divBdr>
    </w:div>
    <w:div w:id="1901088840">
      <w:bodyDiv w:val="1"/>
      <w:marLeft w:val="0"/>
      <w:marRight w:val="0"/>
      <w:marTop w:val="0"/>
      <w:marBottom w:val="0"/>
      <w:divBdr>
        <w:top w:val="none" w:sz="0" w:space="0" w:color="auto"/>
        <w:left w:val="none" w:sz="0" w:space="0" w:color="auto"/>
        <w:bottom w:val="none" w:sz="0" w:space="0" w:color="auto"/>
        <w:right w:val="none" w:sz="0" w:space="0" w:color="auto"/>
      </w:divBdr>
    </w:div>
    <w:div w:id="2049447827">
      <w:bodyDiv w:val="1"/>
      <w:marLeft w:val="0"/>
      <w:marRight w:val="0"/>
      <w:marTop w:val="0"/>
      <w:marBottom w:val="0"/>
      <w:divBdr>
        <w:top w:val="none" w:sz="0" w:space="0" w:color="auto"/>
        <w:left w:val="none" w:sz="0" w:space="0" w:color="auto"/>
        <w:bottom w:val="none" w:sz="0" w:space="0" w:color="auto"/>
        <w:right w:val="none" w:sz="0" w:space="0" w:color="auto"/>
      </w:divBdr>
    </w:div>
    <w:div w:id="20596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itck.vo@ukr.ne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ua/news/usi-pershi-klasi-v-ukrayini-bezkoshtovno-otrimayut-nabori-lego-memorandum-mizh-mon-ta-lego-found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5CE9-F78C-4CF3-A895-1E121A00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3254</Words>
  <Characters>18553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ORG-3</cp:lastModifiedBy>
  <cp:revision>2</cp:revision>
  <cp:lastPrinted>2019-01-11T09:53:00Z</cp:lastPrinted>
  <dcterms:created xsi:type="dcterms:W3CDTF">2019-01-31T13:16:00Z</dcterms:created>
  <dcterms:modified xsi:type="dcterms:W3CDTF">2019-01-31T13:16:00Z</dcterms:modified>
</cp:coreProperties>
</file>